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both"/>
        <w:outlineLvl w:val="1"/>
        <w:rPr>
          <w:rFonts w:ascii="方正小标宋_GBK" w:hAnsi="微软雅黑" w:eastAsia="方正小标宋_GBK" w:cs="宋体"/>
          <w:b/>
          <w:bCs/>
          <w:color w:val="444444"/>
          <w:kern w:val="0"/>
          <w:sz w:val="32"/>
          <w:szCs w:val="32"/>
        </w:rPr>
      </w:pPr>
    </w:p>
    <w:p>
      <w:pPr>
        <w:widowControl/>
        <w:shd w:val="clear" w:color="auto" w:fill="FFFFFF"/>
        <w:spacing w:line="600" w:lineRule="exact"/>
        <w:jc w:val="both"/>
        <w:outlineLvl w:val="1"/>
        <w:rPr>
          <w:rFonts w:ascii="方正小标宋_GBK" w:hAnsi="微软雅黑" w:eastAsia="方正小标宋_GBK" w:cs="宋体"/>
          <w:b/>
          <w:bCs/>
          <w:color w:val="444444"/>
          <w:kern w:val="0"/>
          <w:sz w:val="32"/>
          <w:szCs w:val="32"/>
        </w:rPr>
      </w:pPr>
    </w:p>
    <w:p>
      <w:pPr>
        <w:widowControl/>
        <w:shd w:val="clear" w:color="auto" w:fill="FFFFFF"/>
        <w:spacing w:line="600" w:lineRule="exact"/>
        <w:jc w:val="both"/>
        <w:outlineLvl w:val="1"/>
        <w:rPr>
          <w:rFonts w:ascii="方正小标宋_GBK" w:hAnsi="微软雅黑" w:eastAsia="方正小标宋_GBK" w:cs="宋体"/>
          <w:b/>
          <w:bCs/>
          <w:color w:val="444444"/>
          <w:kern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广元市科学技术局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关于组织开展</w:t>
      </w:r>
      <w:r>
        <w:rPr>
          <w:rFonts w:hint="eastAsia" w:ascii="方正小标宋_GBK" w:hAnsi="方正小标宋_GBK" w:eastAsia="方正小标宋_GBK" w:cs="方正小标宋_GBK"/>
          <w:sz w:val="44"/>
          <w:szCs w:val="44"/>
          <w:lang w:val="en-US" w:eastAsia="zh-CN"/>
        </w:rPr>
        <w:t>省科技厅资管处委托到期省科技计划项目验收的</w:t>
      </w:r>
      <w:r>
        <w:rPr>
          <w:rFonts w:hint="eastAsia" w:ascii="方正小标宋_GBK" w:hAnsi="方正小标宋_GBK" w:eastAsia="方正小标宋_GBK" w:cs="方正小标宋_GBK"/>
          <w:sz w:val="44"/>
          <w:szCs w:val="44"/>
        </w:rPr>
        <w:t>通知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textAlignment w:val="auto"/>
        <w:outlineLvl w:val="1"/>
        <w:rPr>
          <w:rFonts w:ascii="方正小标宋_GBK" w:hAnsi="微软雅黑" w:eastAsia="方正小标宋_GBK" w:cs="宋体"/>
          <w:b/>
          <w:bCs/>
          <w:color w:val="444444"/>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textAlignment w:val="auto"/>
        <w:outlineLvl w:val="1"/>
        <w:rPr>
          <w:rFonts w:hint="eastAsia" w:ascii="微软雅黑" w:hAnsi="微软雅黑" w:eastAsia="仿宋_GB2312" w:cs="宋体"/>
          <w:b/>
          <w:bCs/>
          <w:color w:val="444444"/>
          <w:kern w:val="0"/>
          <w:sz w:val="32"/>
          <w:szCs w:val="32"/>
          <w:lang w:val="en-US" w:eastAsia="zh-CN"/>
        </w:rPr>
      </w:pPr>
      <w:r>
        <w:rPr>
          <w:rFonts w:hint="eastAsia" w:ascii="仿宋_GB2312" w:hAnsi="微软雅黑" w:eastAsia="仿宋_GB2312" w:cs="宋体"/>
          <w:color w:val="000000"/>
          <w:kern w:val="0"/>
          <w:sz w:val="32"/>
          <w:szCs w:val="32"/>
        </w:rPr>
        <w:t>各</w:t>
      </w:r>
      <w:r>
        <w:rPr>
          <w:rFonts w:hint="eastAsia" w:ascii="仿宋_GB2312" w:hAnsi="微软雅黑" w:eastAsia="仿宋_GB2312" w:cs="宋体"/>
          <w:color w:val="000000"/>
          <w:kern w:val="0"/>
          <w:sz w:val="32"/>
          <w:szCs w:val="32"/>
          <w:lang w:eastAsia="zh-CN"/>
        </w:rPr>
        <w:t>相关</w:t>
      </w:r>
      <w:r>
        <w:rPr>
          <w:rFonts w:hint="eastAsia" w:ascii="仿宋_GB2312" w:hAnsi="微软雅黑" w:eastAsia="仿宋_GB2312" w:cs="宋体"/>
          <w:color w:val="000000"/>
          <w:kern w:val="0"/>
          <w:sz w:val="32"/>
          <w:szCs w:val="32"/>
        </w:rPr>
        <w:t>县区科技主管部门、经开区科技局，有关单位</w:t>
      </w:r>
      <w:r>
        <w:rPr>
          <w:rFonts w:hint="eastAsia" w:ascii="仿宋_GB2312" w:hAnsi="微软雅黑" w:eastAsia="仿宋_GB2312" w:cs="宋体"/>
          <w:color w:val="000000"/>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受省科技厅</w:t>
      </w:r>
      <w:r>
        <w:rPr>
          <w:rFonts w:hint="eastAsia" w:ascii="仿宋_GB2312" w:hAnsi="微软雅黑" w:eastAsia="仿宋_GB2312" w:cs="宋体"/>
          <w:color w:val="000000"/>
          <w:kern w:val="0"/>
          <w:sz w:val="32"/>
          <w:szCs w:val="32"/>
        </w:rPr>
        <w:t>资管处</w:t>
      </w:r>
      <w:r>
        <w:rPr>
          <w:rFonts w:hint="eastAsia" w:ascii="仿宋_GB2312" w:hAnsi="微软雅黑" w:eastAsia="仿宋_GB2312" w:cs="宋体"/>
          <w:color w:val="000000"/>
          <w:kern w:val="0"/>
          <w:sz w:val="32"/>
          <w:szCs w:val="32"/>
          <w:lang w:eastAsia="zh-CN"/>
        </w:rPr>
        <w:t>委托，拟于</w:t>
      </w:r>
      <w:r>
        <w:rPr>
          <w:rFonts w:hint="eastAsia" w:ascii="仿宋_GB2312" w:hAnsi="微软雅黑" w:eastAsia="仿宋_GB2312" w:cs="宋体"/>
          <w:color w:val="000000"/>
          <w:kern w:val="0"/>
          <w:sz w:val="32"/>
          <w:szCs w:val="32"/>
          <w:lang w:val="en-US" w:eastAsia="zh-CN"/>
        </w:rPr>
        <w:t>8</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6</w:t>
      </w:r>
      <w:r>
        <w:rPr>
          <w:rFonts w:hint="eastAsia" w:ascii="仿宋_GB2312" w:hAnsi="微软雅黑" w:eastAsia="仿宋_GB2312" w:cs="宋体"/>
          <w:color w:val="000000"/>
          <w:kern w:val="0"/>
          <w:sz w:val="32"/>
          <w:szCs w:val="32"/>
        </w:rPr>
        <w:t>日组织开展到期省科技计划项目</w:t>
      </w:r>
      <w:r>
        <w:rPr>
          <w:rFonts w:hint="eastAsia" w:ascii="仿宋_GB2312" w:hAnsi="微软雅黑" w:eastAsia="仿宋_GB2312" w:cs="宋体"/>
          <w:color w:val="000000"/>
          <w:kern w:val="0"/>
          <w:sz w:val="32"/>
          <w:szCs w:val="32"/>
          <w:lang w:eastAsia="zh-CN"/>
        </w:rPr>
        <w:t>验收工作，</w:t>
      </w:r>
      <w:r>
        <w:rPr>
          <w:rFonts w:hint="eastAsia" w:ascii="仿宋_GB2312" w:hAnsi="微软雅黑" w:eastAsia="仿宋_GB2312" w:cs="宋体"/>
          <w:color w:val="000000"/>
          <w:kern w:val="0"/>
          <w:sz w:val="32"/>
          <w:szCs w:val="32"/>
        </w:rPr>
        <w:t>现将有关安排通知如下。</w:t>
      </w:r>
    </w:p>
    <w:p>
      <w:pPr>
        <w:pStyle w:val="1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6"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验收对象</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仿宋_GB2312" w:cs="宋体"/>
          <w:b/>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省科技厅资管处委托验收的</w:t>
      </w:r>
      <w:r>
        <w:rPr>
          <w:rFonts w:hint="eastAsia" w:ascii="仿宋_GB2312" w:hAnsi="仿宋_GB2312" w:eastAsia="仿宋_GB2312" w:cs="仿宋_GB2312"/>
          <w:color w:val="000000"/>
          <w:kern w:val="0"/>
          <w:sz w:val="32"/>
          <w:szCs w:val="32"/>
        </w:rPr>
        <w:t>到期省</w:t>
      </w:r>
      <w:r>
        <w:rPr>
          <w:rFonts w:hint="eastAsia" w:ascii="仿宋_GB2312" w:hAnsi="仿宋_GB2312" w:eastAsia="仿宋_GB2312" w:cs="仿宋_GB2312"/>
          <w:color w:val="000000"/>
          <w:kern w:val="0"/>
          <w:sz w:val="32"/>
          <w:szCs w:val="32"/>
          <w:lang w:val="en-US" w:eastAsia="zh-CN"/>
        </w:rPr>
        <w:t>科技计划</w:t>
      </w:r>
      <w:r>
        <w:rPr>
          <w:rFonts w:hint="eastAsia" w:ascii="仿宋_GB2312" w:hAnsi="仿宋_GB2312" w:eastAsia="仿宋_GB2312" w:cs="仿宋_GB2312"/>
          <w:color w:val="000000"/>
          <w:kern w:val="0"/>
          <w:sz w:val="32"/>
          <w:szCs w:val="32"/>
        </w:rPr>
        <w:t>项目</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见附件</w:t>
      </w:r>
      <w:r>
        <w:rPr>
          <w:rFonts w:hint="eastAsia" w:ascii="仿宋_GB2312" w:hAnsi="微软雅黑" w:eastAsia="仿宋_GB2312" w:cs="宋体"/>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二、验收地点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市科技局</w:t>
      </w:r>
      <w:r>
        <w:rPr>
          <w:rFonts w:hint="eastAsia" w:ascii="仿宋_GB2312" w:hAnsi="微软雅黑" w:eastAsia="仿宋_GB2312" w:cs="宋体"/>
          <w:color w:val="000000"/>
          <w:kern w:val="0"/>
          <w:sz w:val="32"/>
          <w:szCs w:val="32"/>
          <w:lang w:val="en-US" w:eastAsia="zh-CN"/>
        </w:rPr>
        <w:t>二楼多</w:t>
      </w:r>
      <w:r>
        <w:rPr>
          <w:rFonts w:hint="eastAsia" w:ascii="仿宋_GB2312" w:hAnsi="微软雅黑" w:eastAsia="仿宋_GB2312" w:cs="宋体"/>
          <w:color w:val="000000"/>
          <w:kern w:val="0"/>
          <w:sz w:val="32"/>
          <w:szCs w:val="32"/>
        </w:rPr>
        <w:t>功能会议室</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验收</w:t>
      </w:r>
      <w:r>
        <w:rPr>
          <w:rFonts w:hint="eastAsia" w:ascii="黑体" w:hAnsi="黑体" w:eastAsia="黑体" w:cs="宋体"/>
          <w:color w:val="000000"/>
          <w:kern w:val="0"/>
          <w:sz w:val="32"/>
          <w:szCs w:val="32"/>
        </w:rPr>
        <w:t>时间</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8月6日上午8:30-12:00</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验收依据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四川省</w:t>
      </w:r>
      <w:r>
        <w:rPr>
          <w:rFonts w:hint="eastAsia" w:ascii="仿宋_GB2312" w:hAnsi="微软雅黑" w:eastAsia="仿宋_GB2312" w:cs="宋体"/>
          <w:color w:val="000000"/>
          <w:kern w:val="0"/>
          <w:sz w:val="32"/>
          <w:szCs w:val="32"/>
        </w:rPr>
        <w:t>科技计划项目管理办法》</w:t>
      </w:r>
      <w:r>
        <w:rPr>
          <w:rFonts w:hint="eastAsia" w:ascii="仿宋_GB2312" w:hAnsi="微软雅黑" w:eastAsia="仿宋_GB2312" w:cs="宋体"/>
          <w:color w:val="000000"/>
          <w:kern w:val="0"/>
          <w:sz w:val="32"/>
          <w:szCs w:val="32"/>
          <w:lang w:eastAsia="zh-CN"/>
        </w:rPr>
        <w:t>《四川省科技计划项目验收管理办法》《四川省科技计划项目专项资金管理办法》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eastAsia="zh-CN"/>
        </w:rPr>
        <w:t>五</w:t>
      </w:r>
      <w:r>
        <w:rPr>
          <w:rFonts w:hint="eastAsia" w:ascii="黑体" w:hAnsi="黑体" w:eastAsia="黑体" w:cs="宋体"/>
          <w:color w:val="000000"/>
          <w:kern w:val="0"/>
          <w:sz w:val="32"/>
          <w:szCs w:val="32"/>
        </w:rPr>
        <w:t>、</w:t>
      </w:r>
      <w:r>
        <w:rPr>
          <w:rFonts w:hint="eastAsia" w:ascii="黑体" w:hAnsi="黑体" w:eastAsia="黑体" w:cs="宋体"/>
          <w:color w:val="000000"/>
          <w:kern w:val="0"/>
          <w:sz w:val="32"/>
          <w:szCs w:val="32"/>
          <w:lang w:eastAsia="zh-CN"/>
        </w:rPr>
        <w:t>验收内容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（一）验收资料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1.请参加验收的单位准备10分钟汇报材料；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2.科技计划项目验收材料一式5份</w:t>
      </w:r>
      <w:r>
        <w:rPr>
          <w:rFonts w:hint="eastAsia" w:ascii="仿宋_GB2312" w:hAnsi="微软雅黑" w:eastAsia="仿宋_GB2312" w:cs="宋体"/>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val="en-US" w:eastAsia="zh-CN"/>
        </w:rPr>
        <w:t>3.验收材料（其中1-3，7项需按要求提供，剩余几项可根据项目任务合同书内容确定是否提供）：</w:t>
      </w:r>
    </w:p>
    <w:p>
      <w:pPr>
        <w:shd w:val="clear" w:color="auto"/>
        <w:spacing w:line="576" w:lineRule="exact"/>
        <w:ind w:firstLine="640" w:firstLineChars="200"/>
        <w:rPr>
          <w:rFonts w:hint="eastAsia" w:ascii="仿宋_GB2312" w:hAnsi="微软雅黑" w:eastAsia="仿宋_GB2312" w:cs="宋体"/>
          <w:i w:val="0"/>
          <w:caps w:val="0"/>
          <w:color w:val="000000"/>
          <w:spacing w:val="0"/>
          <w:kern w:val="0"/>
          <w:sz w:val="32"/>
          <w:szCs w:val="32"/>
        </w:rPr>
      </w:pP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lang w:val="en-US" w:eastAsia="zh-CN"/>
        </w:rPr>
        <w:t>1</w:t>
      </w: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rPr>
        <w:t>验收申请表</w:t>
      </w:r>
      <w:r>
        <w:rPr>
          <w:rFonts w:hint="eastAsia" w:ascii="仿宋_GB2312" w:hAnsi="微软雅黑" w:eastAsia="仿宋_GB2312" w:cs="宋体"/>
          <w:i w:val="0"/>
          <w:caps w:val="0"/>
          <w:color w:val="000000"/>
          <w:spacing w:val="0"/>
          <w:kern w:val="0"/>
          <w:sz w:val="32"/>
          <w:szCs w:val="32"/>
          <w:shd w:val="clear"/>
          <w:lang w:eastAsia="zh-CN"/>
        </w:rPr>
        <w:t>（请登录“四川省科技管理系统”填报打印）</w:t>
      </w:r>
      <w:r>
        <w:rPr>
          <w:rFonts w:hint="eastAsia" w:ascii="仿宋_GB2312" w:hAnsi="微软雅黑" w:eastAsia="仿宋_GB2312" w:cs="宋体"/>
          <w:i w:val="0"/>
          <w:caps w:val="0"/>
          <w:color w:val="000000"/>
          <w:spacing w:val="0"/>
          <w:kern w:val="0"/>
          <w:sz w:val="32"/>
          <w:szCs w:val="32"/>
          <w:shd w:val="clear"/>
        </w:rPr>
        <w:t>;</w:t>
      </w:r>
    </w:p>
    <w:p>
      <w:pPr>
        <w:shd w:val="clear" w:color="auto"/>
        <w:spacing w:line="576" w:lineRule="exact"/>
        <w:ind w:firstLine="640" w:firstLineChars="200"/>
        <w:rPr>
          <w:rFonts w:hint="eastAsia" w:ascii="仿宋_GB2312" w:hAnsi="微软雅黑" w:eastAsia="仿宋_GB2312" w:cs="宋体"/>
          <w:i w:val="0"/>
          <w:caps w:val="0"/>
          <w:color w:val="000000"/>
          <w:spacing w:val="0"/>
          <w:kern w:val="0"/>
          <w:sz w:val="32"/>
          <w:szCs w:val="32"/>
        </w:rPr>
      </w:pP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lang w:val="en-US" w:eastAsia="zh-CN"/>
        </w:rPr>
        <w:t>2</w:t>
      </w: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rPr>
        <w:t>项目任务合同书;</w:t>
      </w:r>
    </w:p>
    <w:p>
      <w:pPr>
        <w:shd w:val="clear" w:color="auto"/>
        <w:spacing w:line="576" w:lineRule="exact"/>
        <w:ind w:firstLine="640" w:firstLineChars="200"/>
        <w:rPr>
          <w:rFonts w:hint="eastAsia" w:ascii="仿宋_GB2312" w:hAnsi="微软雅黑" w:eastAsia="仿宋_GB2312" w:cs="宋体"/>
          <w:i w:val="0"/>
          <w:caps w:val="0"/>
          <w:color w:val="000000"/>
          <w:spacing w:val="0"/>
          <w:kern w:val="0"/>
          <w:sz w:val="32"/>
          <w:szCs w:val="32"/>
        </w:rPr>
      </w:pP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lang w:val="en-US" w:eastAsia="zh-CN"/>
        </w:rPr>
        <w:t>3</w:t>
      </w: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rPr>
        <w:t>项目自验收报告</w:t>
      </w:r>
      <w:r>
        <w:rPr>
          <w:rFonts w:hint="eastAsia" w:ascii="仿宋_GB2312" w:hAnsi="微软雅黑" w:eastAsia="仿宋_GB2312" w:cs="宋体"/>
          <w:i w:val="0"/>
          <w:caps w:val="0"/>
          <w:color w:val="000000"/>
          <w:spacing w:val="0"/>
          <w:kern w:val="0"/>
          <w:sz w:val="32"/>
          <w:szCs w:val="32"/>
          <w:shd w:val="clear"/>
          <w:lang w:eastAsia="zh-CN"/>
        </w:rPr>
        <w:t>（请登录“四川省科技管理系统”填报打印）</w:t>
      </w:r>
      <w:r>
        <w:rPr>
          <w:rFonts w:hint="eastAsia" w:ascii="仿宋_GB2312" w:hAnsi="微软雅黑" w:eastAsia="仿宋_GB2312" w:cs="宋体"/>
          <w:i w:val="0"/>
          <w:caps w:val="0"/>
          <w:color w:val="000000"/>
          <w:spacing w:val="0"/>
          <w:kern w:val="0"/>
          <w:sz w:val="32"/>
          <w:szCs w:val="32"/>
          <w:shd w:val="clear"/>
        </w:rPr>
        <w:t>;</w:t>
      </w:r>
    </w:p>
    <w:p>
      <w:pPr>
        <w:shd w:val="clear" w:color="auto"/>
        <w:spacing w:line="576" w:lineRule="exact"/>
        <w:ind w:firstLine="640" w:firstLineChars="200"/>
        <w:rPr>
          <w:rFonts w:hint="eastAsia" w:ascii="仿宋_GB2312" w:hAnsi="微软雅黑" w:eastAsia="仿宋_GB2312" w:cs="宋体"/>
          <w:i w:val="0"/>
          <w:caps w:val="0"/>
          <w:color w:val="000000"/>
          <w:spacing w:val="0"/>
          <w:kern w:val="0"/>
          <w:sz w:val="32"/>
          <w:szCs w:val="32"/>
        </w:rPr>
      </w:pP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lang w:val="en-US" w:eastAsia="zh-CN"/>
        </w:rPr>
        <w:t>4</w:t>
      </w: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rPr>
        <w:t>与项目成果有关的科研数据、技术资料、知识产权(专利、商标、著作权、论文等)、技术标准等;</w:t>
      </w:r>
    </w:p>
    <w:p>
      <w:pPr>
        <w:shd w:val="clear" w:color="auto"/>
        <w:spacing w:line="576" w:lineRule="exact"/>
        <w:ind w:firstLine="640" w:firstLineChars="200"/>
        <w:rPr>
          <w:rFonts w:hint="eastAsia" w:ascii="仿宋_GB2312" w:hAnsi="微软雅黑" w:eastAsia="仿宋_GB2312" w:cs="宋体"/>
          <w:i w:val="0"/>
          <w:caps w:val="0"/>
          <w:color w:val="000000"/>
          <w:spacing w:val="0"/>
          <w:kern w:val="0"/>
          <w:sz w:val="32"/>
          <w:szCs w:val="32"/>
        </w:rPr>
      </w:pP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lang w:val="en-US" w:eastAsia="zh-CN"/>
        </w:rPr>
        <w:t>5</w:t>
      </w: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rPr>
        <w:t>涉及技术、经济指标的有关证明材料包括具有资质的第三方机构出具的有关产品测试报告、检测报告及用户报告,与项目产品相关的销售、服务的发票清单等;</w:t>
      </w:r>
    </w:p>
    <w:p>
      <w:pPr>
        <w:shd w:val="clear" w:color="auto"/>
        <w:spacing w:line="576" w:lineRule="exact"/>
        <w:ind w:firstLine="640" w:firstLineChars="200"/>
        <w:rPr>
          <w:rFonts w:hint="eastAsia" w:ascii="仿宋_GB2312" w:hAnsi="微软雅黑" w:eastAsia="仿宋_GB2312" w:cs="宋体"/>
          <w:i w:val="0"/>
          <w:caps w:val="0"/>
          <w:color w:val="000000"/>
          <w:spacing w:val="0"/>
          <w:kern w:val="0"/>
          <w:sz w:val="32"/>
          <w:szCs w:val="32"/>
        </w:rPr>
      </w:pP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lang w:val="en-US" w:eastAsia="zh-CN"/>
        </w:rPr>
        <w:t>6</w:t>
      </w: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rPr>
        <w:t>有调整事项需提交调整相关文件资料;</w:t>
      </w:r>
    </w:p>
    <w:p>
      <w:pPr>
        <w:shd w:val="clear" w:color="auto"/>
        <w:spacing w:line="576" w:lineRule="exact"/>
        <w:ind w:firstLine="640" w:firstLineChars="200"/>
        <w:rPr>
          <w:rFonts w:hint="eastAsia" w:ascii="仿宋_GB2312" w:hAnsi="微软雅黑" w:eastAsia="仿宋_GB2312" w:cs="宋体"/>
          <w:i w:val="0"/>
          <w:caps w:val="0"/>
          <w:color w:val="000000"/>
          <w:spacing w:val="0"/>
          <w:kern w:val="0"/>
          <w:sz w:val="32"/>
          <w:szCs w:val="32"/>
          <w:shd w:val="clear"/>
          <w:lang w:eastAsia="zh-CN"/>
        </w:rPr>
      </w:pP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lang w:val="en-US" w:eastAsia="zh-CN"/>
        </w:rPr>
        <w:t>7</w:t>
      </w: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rPr>
        <w:t>项目财务验收报告及财务验收所需资料</w:t>
      </w:r>
      <w:r>
        <w:rPr>
          <w:rFonts w:hint="eastAsia" w:ascii="仿宋_GB2312" w:hAnsi="微软雅黑" w:eastAsia="仿宋_GB2312" w:cs="宋体"/>
          <w:i w:val="0"/>
          <w:caps w:val="0"/>
          <w:color w:val="000000"/>
          <w:spacing w:val="0"/>
          <w:kern w:val="0"/>
          <w:sz w:val="32"/>
          <w:szCs w:val="32"/>
          <w:shd w:val="clear"/>
          <w:lang w:eastAsia="zh-CN"/>
        </w:rPr>
        <w:t>；</w:t>
      </w:r>
    </w:p>
    <w:p>
      <w:pPr>
        <w:shd w:val="clear" w:color="auto"/>
        <w:spacing w:line="576" w:lineRule="exact"/>
        <w:ind w:firstLine="640" w:firstLineChars="200"/>
        <w:rPr>
          <w:rFonts w:hint="eastAsia" w:ascii="仿宋_GB2312" w:hAnsi="微软雅黑" w:eastAsia="仿宋_GB2312" w:cs="宋体"/>
          <w:i w:val="0"/>
          <w:caps w:val="0"/>
          <w:color w:val="000000"/>
          <w:spacing w:val="0"/>
          <w:kern w:val="0"/>
          <w:sz w:val="32"/>
          <w:szCs w:val="32"/>
          <w:shd w:val="clear"/>
        </w:rPr>
      </w:pP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lang w:val="en-US" w:eastAsia="zh-CN"/>
        </w:rPr>
        <w:t>8</w:t>
      </w:r>
      <w:r>
        <w:rPr>
          <w:rFonts w:hint="eastAsia" w:ascii="仿宋_GB2312" w:hAnsi="微软雅黑" w:eastAsia="仿宋_GB2312" w:cs="宋体"/>
          <w:i w:val="0"/>
          <w:caps w:val="0"/>
          <w:color w:val="000000"/>
          <w:spacing w:val="0"/>
          <w:kern w:val="0"/>
          <w:sz w:val="32"/>
          <w:szCs w:val="32"/>
          <w:shd w:val="clear"/>
          <w:lang w:eastAsia="zh-CN"/>
        </w:rPr>
        <w:t>）</w:t>
      </w:r>
      <w:r>
        <w:rPr>
          <w:rFonts w:hint="eastAsia" w:ascii="仿宋_GB2312" w:hAnsi="微软雅黑" w:eastAsia="仿宋_GB2312" w:cs="宋体"/>
          <w:i w:val="0"/>
          <w:caps w:val="0"/>
          <w:color w:val="000000"/>
          <w:spacing w:val="0"/>
          <w:kern w:val="0"/>
          <w:sz w:val="32"/>
          <w:szCs w:val="32"/>
          <w:shd w:val="clear"/>
        </w:rPr>
        <w:t>其他需要提供的验收材料。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（二）汇报内容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任务合同书约定的目标任务、考核指标等事项;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项目实施的技术路线方案及应用效果,科技成果、知识产权的形成和管理,科技人才队伍培养;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项目产生的经济和社会效益;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项目实施的组织管理情况;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项目经费到位和实际支出情况以及使用的合理性、合规性、合法性。</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、基本要求</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（一）市科技局</w:t>
      </w:r>
      <w:r>
        <w:rPr>
          <w:rFonts w:hint="eastAsia" w:ascii="仿宋_GB2312" w:hAnsi="微软雅黑" w:eastAsia="仿宋_GB2312" w:cs="宋体"/>
          <w:color w:val="000000"/>
          <w:kern w:val="0"/>
          <w:sz w:val="32"/>
          <w:szCs w:val="32"/>
          <w:lang w:val="en-US" w:eastAsia="zh-CN"/>
        </w:rPr>
        <w:t>资管科</w:t>
      </w:r>
      <w:r>
        <w:rPr>
          <w:rFonts w:hint="eastAsia" w:ascii="仿宋_GB2312" w:hAnsi="微软雅黑" w:eastAsia="仿宋_GB2312" w:cs="宋体"/>
          <w:color w:val="000000"/>
          <w:kern w:val="0"/>
          <w:sz w:val="32"/>
          <w:szCs w:val="32"/>
        </w:rPr>
        <w:t>负责组织实施本</w:t>
      </w:r>
      <w:r>
        <w:rPr>
          <w:rFonts w:hint="eastAsia" w:ascii="仿宋_GB2312" w:hAnsi="微软雅黑" w:eastAsia="仿宋_GB2312" w:cs="宋体"/>
          <w:color w:val="000000"/>
          <w:kern w:val="0"/>
          <w:sz w:val="32"/>
          <w:szCs w:val="32"/>
          <w:lang w:val="en-US" w:eastAsia="zh-CN"/>
        </w:rPr>
        <w:t>次</w:t>
      </w:r>
      <w:r>
        <w:rPr>
          <w:rFonts w:hint="eastAsia" w:ascii="仿宋_GB2312" w:hAnsi="微软雅黑" w:eastAsia="仿宋_GB2312" w:cs="宋体"/>
          <w:color w:val="000000"/>
          <w:kern w:val="0"/>
          <w:sz w:val="32"/>
          <w:szCs w:val="32"/>
        </w:rPr>
        <w:t>验收工作。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（二）各</w:t>
      </w:r>
      <w:r>
        <w:rPr>
          <w:rFonts w:hint="eastAsia" w:ascii="仿宋_GB2312" w:hAnsi="微软雅黑" w:eastAsia="仿宋_GB2312" w:cs="宋体"/>
          <w:color w:val="000000"/>
          <w:kern w:val="0"/>
          <w:sz w:val="32"/>
          <w:szCs w:val="32"/>
          <w:lang w:eastAsia="zh-CN"/>
        </w:rPr>
        <w:t>相关</w:t>
      </w:r>
      <w:r>
        <w:rPr>
          <w:rFonts w:hint="eastAsia" w:ascii="仿宋_GB2312" w:hAnsi="微软雅黑" w:eastAsia="仿宋_GB2312" w:cs="宋体"/>
          <w:color w:val="000000"/>
          <w:kern w:val="0"/>
          <w:sz w:val="32"/>
          <w:szCs w:val="32"/>
        </w:rPr>
        <w:t>县区科技主管部门、经开区科技局负责组织本地区项目承担单位按时参加验收会议。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rPr>
        <w:t>（三）项目承担单位由项目负责人和财务人员各1人参会，建议提前15分钟到达会场，答辩结束后即可自行离场。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（四）项目验收前期，对参加本次项目验收的单位（项目负责人1名、财务负责人1名）进行项目验收培训，针对项目验收中常见的问题进行指导，进一步规范科技项目验收资料，确保项目顺利通过验收。由</w:t>
      </w:r>
      <w:r>
        <w:rPr>
          <w:rFonts w:hint="eastAsia" w:ascii="仿宋_GB2312" w:hAnsi="微软雅黑" w:eastAsia="仿宋_GB2312" w:cs="宋体"/>
          <w:color w:val="000000"/>
          <w:kern w:val="0"/>
          <w:sz w:val="32"/>
          <w:szCs w:val="32"/>
        </w:rPr>
        <w:t>各县区科技主管部门、经开区科技局</w:t>
      </w:r>
      <w:bookmarkStart w:id="0" w:name="_GoBack"/>
      <w:bookmarkEnd w:id="0"/>
      <w:r>
        <w:rPr>
          <w:rFonts w:hint="eastAsia" w:ascii="仿宋_GB2312" w:hAnsi="微软雅黑" w:eastAsia="仿宋_GB2312" w:cs="宋体"/>
          <w:color w:val="000000"/>
          <w:kern w:val="0"/>
          <w:sz w:val="32"/>
          <w:szCs w:val="32"/>
        </w:rPr>
        <w:t>负责组织本地区项目承担单位按时参加</w:t>
      </w:r>
      <w:r>
        <w:rPr>
          <w:rFonts w:hint="eastAsia" w:ascii="仿宋_GB2312" w:hAnsi="微软雅黑" w:eastAsia="仿宋_GB2312" w:cs="宋体"/>
          <w:color w:val="000000"/>
          <w:kern w:val="0"/>
          <w:sz w:val="32"/>
          <w:szCs w:val="32"/>
          <w:lang w:eastAsia="zh-CN"/>
        </w:rPr>
        <w:t>培训</w:t>
      </w:r>
      <w:r>
        <w:rPr>
          <w:rFonts w:hint="eastAsia" w:ascii="仿宋_GB2312" w:hAnsi="微软雅黑" w:eastAsia="仿宋_GB2312" w:cs="宋体"/>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bidi="ar-SA"/>
        </w:rPr>
        <w:t>七、</w:t>
      </w:r>
      <w:r>
        <w:rPr>
          <w:rFonts w:hint="eastAsia" w:ascii="黑体" w:hAnsi="黑体" w:eastAsia="黑体" w:cs="宋体"/>
          <w:color w:val="000000"/>
          <w:kern w:val="0"/>
          <w:sz w:val="32"/>
          <w:szCs w:val="32"/>
          <w:lang w:val="en-US" w:eastAsia="zh-CN"/>
        </w:rPr>
        <w:t>联系方式</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default" w:ascii="仿宋_GB2312" w:hAnsi="微软雅黑" w:eastAsia="仿宋_GB2312" w:cs="宋体"/>
          <w:color w:val="000000"/>
          <w:kern w:val="0"/>
          <w:sz w:val="32"/>
          <w:szCs w:val="32"/>
          <w:lang w:val="en-US"/>
        </w:rPr>
      </w:pPr>
      <w:r>
        <w:rPr>
          <w:rFonts w:hint="eastAsia" w:ascii="仿宋_GB2312" w:hAnsi="微软雅黑" w:eastAsia="仿宋_GB2312" w:cs="宋体"/>
          <w:color w:val="000000"/>
          <w:kern w:val="0"/>
          <w:sz w:val="32"/>
          <w:szCs w:val="32"/>
          <w:lang w:val="en-US" w:eastAsia="zh-CN"/>
        </w:rPr>
        <w:t>广元市科学技术局资源管理科</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 xml:space="preserve">联系地址：广元市利州区人民路南段93号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联 系 人：张  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联系电话：0839-3267807</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707" w:firstLineChars="221"/>
        <w:jc w:val="center"/>
        <w:textAlignment w:val="auto"/>
        <w:rPr>
          <w:rFonts w:hint="eastAsia" w:ascii="仿宋_GB2312" w:hAnsi="微软雅黑" w:eastAsia="仿宋_GB2312"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0" w:firstLineChars="0"/>
        <w:jc w:val="both"/>
        <w:textAlignment w:val="auto"/>
        <w:rPr>
          <w:rFonts w:hint="eastAsia" w:ascii="仿宋_GB2312" w:hAnsi="微软雅黑" w:eastAsia="仿宋_GB2312"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707" w:firstLineChars="221"/>
        <w:jc w:val="center"/>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 xml:space="preserve">      广元市科学技术局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707" w:firstLineChars="221"/>
        <w:jc w:val="center"/>
        <w:textAlignment w:val="auto"/>
        <w:rPr>
          <w:rFonts w:hint="default" w:ascii="仿宋_GB2312" w:hAnsi="微软雅黑" w:eastAsia="仿宋_GB2312" w:cs="宋体"/>
          <w:color w:val="000000"/>
          <w:kern w:val="0"/>
          <w:sz w:val="32"/>
          <w:szCs w:val="32"/>
          <w:lang w:val="en-US" w:eastAsia="zh-CN"/>
        </w:rPr>
        <w:sectPr>
          <w:footerReference r:id="rId3" w:type="default"/>
          <w:pgSz w:w="11906" w:h="16838"/>
          <w:pgMar w:top="1701" w:right="1474" w:bottom="1474" w:left="1474" w:header="851" w:footer="992" w:gutter="0"/>
          <w:pgNumType w:fmt="numberInDash"/>
          <w:cols w:space="425" w:num="1"/>
          <w:titlePg/>
          <w:docGrid w:type="lines" w:linePitch="312" w:charSpace="0"/>
        </w:sectPr>
      </w:pPr>
      <w:r>
        <w:rPr>
          <w:rFonts w:hint="eastAsia" w:ascii="仿宋_GB2312" w:hAnsi="微软雅黑" w:eastAsia="仿宋_GB2312" w:cs="宋体"/>
          <w:color w:val="000000"/>
          <w:kern w:val="0"/>
          <w:sz w:val="32"/>
          <w:szCs w:val="32"/>
          <w:lang w:val="en-US" w:eastAsia="zh-CN"/>
        </w:rPr>
        <w:t xml:space="preserve">     2020年7月 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707" w:firstLineChars="221"/>
        <w:jc w:val="both"/>
        <w:textAlignment w:val="auto"/>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lang w:eastAsia="zh-CN"/>
        </w:rPr>
        <w:t>附件</w:t>
      </w:r>
    </w:p>
    <w:tbl>
      <w:tblPr>
        <w:tblStyle w:val="6"/>
        <w:tblpPr w:leftFromText="180" w:rightFromText="180" w:vertAnchor="text" w:horzAnchor="page" w:tblpX="1454" w:tblpY="261"/>
        <w:tblOverlap w:val="never"/>
        <w:tblW w:w="14414" w:type="dxa"/>
        <w:tblInd w:w="0" w:type="dxa"/>
        <w:shd w:val="clear" w:color="auto" w:fill="auto"/>
        <w:tblLayout w:type="fixed"/>
        <w:tblCellMar>
          <w:top w:w="0" w:type="dxa"/>
          <w:left w:w="0" w:type="dxa"/>
          <w:bottom w:w="0" w:type="dxa"/>
          <w:right w:w="0" w:type="dxa"/>
        </w:tblCellMar>
      </w:tblPr>
      <w:tblGrid>
        <w:gridCol w:w="1214"/>
        <w:gridCol w:w="2610"/>
        <w:gridCol w:w="2565"/>
        <w:gridCol w:w="840"/>
        <w:gridCol w:w="840"/>
        <w:gridCol w:w="2610"/>
        <w:gridCol w:w="975"/>
        <w:gridCol w:w="1440"/>
        <w:gridCol w:w="1320"/>
      </w:tblGrid>
      <w:tr>
        <w:tblPrEx>
          <w:shd w:val="clear" w:color="auto" w:fill="auto"/>
          <w:tblCellMar>
            <w:top w:w="0" w:type="dxa"/>
            <w:left w:w="0" w:type="dxa"/>
            <w:bottom w:w="0" w:type="dxa"/>
            <w:right w:w="0" w:type="dxa"/>
          </w:tblCellMar>
        </w:tblPrEx>
        <w:trPr>
          <w:trHeight w:val="1580" w:hRule="atLeast"/>
        </w:trPr>
        <w:tc>
          <w:tcPr>
            <w:tcW w:w="1441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到期省级科技计划项目验收清单</w:t>
            </w:r>
          </w:p>
        </w:tc>
      </w:tr>
      <w:tr>
        <w:tblPrEx>
          <w:shd w:val="clear" w:color="auto" w:fill="auto"/>
          <w:tblCellMar>
            <w:top w:w="0" w:type="dxa"/>
            <w:left w:w="0" w:type="dxa"/>
            <w:bottom w:w="0" w:type="dxa"/>
            <w:right w:w="0" w:type="dxa"/>
          </w:tblCellMar>
        </w:tblPrEx>
        <w:trPr>
          <w:trHeight w:val="75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立项编号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项目申报单位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负责人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立项经费（万元）</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项目归口单位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单位联系人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联系电话</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负责人电话</w:t>
            </w:r>
          </w:p>
        </w:tc>
      </w:tr>
      <w:tr>
        <w:tblPrEx>
          <w:shd w:val="clear" w:color="auto" w:fill="auto"/>
          <w:tblCellMar>
            <w:top w:w="0" w:type="dxa"/>
            <w:left w:w="0" w:type="dxa"/>
            <w:bottom w:w="0" w:type="dxa"/>
            <w:right w:w="0" w:type="dxa"/>
          </w:tblCellMar>
        </w:tblPrEx>
        <w:trPr>
          <w:trHeight w:val="71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2018FZ0074 </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高性能铝合金车轮制造关键技术的研究与开发</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广元市安驭铝合金车轮有限公司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"http://202.61.89.120/user/profile/show/userid/0A022890-B73E-D6A3-8E94-38A49EBF8498" \o "http://202.61.89.120/user/profile/show/userid/0A022890-B73E-D6A3-8E94-38A49EBF8498"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蔡家驹</w:t>
            </w:r>
            <w:r>
              <w:rPr>
                <w:rStyle w:val="13"/>
                <w:color w:val="auto"/>
              </w:rPr>
              <w:t xml:space="preserve"> </w:t>
            </w:r>
            <w:r>
              <w:rPr>
                <w:rFonts w:hint="eastAsia" w:ascii="宋体" w:hAnsi="宋体" w:eastAsia="宋体" w:cs="宋体"/>
                <w:i w:val="0"/>
                <w:color w:val="auto"/>
                <w:kern w:val="0"/>
                <w:sz w:val="18"/>
                <w:szCs w:val="18"/>
                <w:u w:val="none"/>
                <w:lang w:val="en-US" w:eastAsia="zh-CN" w:bidi="ar"/>
              </w:rPr>
              <w:fldChar w:fldCharType="end"/>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广元市科学技术和知识产权局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"http://202.61.89.120/user/profile/show/userid/0A022890-B73E-D6A3-8E94-38A49EBF8498" \o "http://202.61.89.120/user/profile/show/userid/0A022890-B73E-D6A3-8E94-38A49EBF8498"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蔡家驹</w:t>
            </w:r>
            <w:r>
              <w:rPr>
                <w:rStyle w:val="13"/>
                <w:color w:val="auto"/>
              </w:rPr>
              <w:t xml:space="preserve"> </w:t>
            </w:r>
            <w:r>
              <w:rPr>
                <w:rFonts w:hint="eastAsia" w:ascii="宋体" w:hAnsi="宋体" w:eastAsia="宋体" w:cs="宋体"/>
                <w:i w:val="0"/>
                <w:color w:val="auto"/>
                <w:kern w:val="0"/>
                <w:sz w:val="18"/>
                <w:szCs w:val="18"/>
                <w:u w:val="none"/>
                <w:lang w:val="en-US" w:eastAsia="zh-CN" w:bidi="ar"/>
              </w:rPr>
              <w:fldChar w:fldCharType="end"/>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3412188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13684336706</w:t>
            </w:r>
          </w:p>
        </w:tc>
      </w:tr>
      <w:tr>
        <w:tblPrEx>
          <w:shd w:val="clear" w:color="auto" w:fill="auto"/>
          <w:tblCellMar>
            <w:top w:w="0" w:type="dxa"/>
            <w:left w:w="0" w:type="dxa"/>
            <w:bottom w:w="0" w:type="dxa"/>
            <w:right w:w="0" w:type="dxa"/>
          </w:tblCellMar>
        </w:tblPrEx>
        <w:trPr>
          <w:trHeight w:val="575"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Open Sans" w:hAnsi="Open Sans" w:eastAsia="Open Sans" w:cs="Open Sans"/>
                <w:i w:val="0"/>
                <w:color w:val="000000"/>
                <w:sz w:val="18"/>
                <w:szCs w:val="18"/>
                <w:u w:val="none"/>
              </w:rPr>
            </w:pPr>
            <w:r>
              <w:rPr>
                <w:rFonts w:hint="default" w:ascii="Open Sans" w:hAnsi="Open Sans" w:eastAsia="Open Sans" w:cs="Open Sans"/>
                <w:i w:val="0"/>
                <w:color w:val="000000"/>
                <w:kern w:val="0"/>
                <w:sz w:val="18"/>
                <w:szCs w:val="18"/>
                <w:u w:val="none"/>
                <w:lang w:val="en-US" w:eastAsia="zh-CN" w:bidi="ar"/>
              </w:rPr>
              <w:t xml:space="preserve">2018FZ0075 </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铝合金熔铸净化工艺研究与应用</w:t>
            </w:r>
            <w:r>
              <w:rPr>
                <w:rStyle w:val="26"/>
                <w:color w:val="auto"/>
                <w:lang w:val="en-US" w:eastAsia="zh-CN" w:bidi="ar"/>
              </w:rPr>
              <w:t xml:space="preserve"> </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"http://202.61.89.120/unit/profile/show/userid/76895729-E247-D8F0-2BCB-A8780934D2C2" \o "http://202.61.89.120/unit/profile/show/userid/76895729-E247-D8F0-2BCB-A8780934D2C2"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广元恒大铝业有限公司</w:t>
            </w:r>
            <w:r>
              <w:rPr>
                <w:rFonts w:hint="eastAsia" w:ascii="宋体" w:hAnsi="宋体" w:eastAsia="宋体" w:cs="宋体"/>
                <w:i w:val="0"/>
                <w:color w:val="auto"/>
                <w:kern w:val="0"/>
                <w:sz w:val="18"/>
                <w:szCs w:val="18"/>
                <w:u w:val="none"/>
                <w:lang w:val="en-US" w:eastAsia="zh-CN" w:bidi="ar"/>
              </w:rPr>
              <w:fldChar w:fldCharType="end"/>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"http://202.61.89.120/user/profile/show/userid/76895729-E247-D8F0-2BCB-A8780934D2C2" \o "http://202.61.89.120/user/profile/show/userid/76895729-E247-D8F0-2BCB-A8780934D2C2"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费久港</w:t>
            </w:r>
            <w:r>
              <w:rPr>
                <w:rStyle w:val="13"/>
                <w:color w:val="auto"/>
              </w:rPr>
              <w:t xml:space="preserve"> </w:t>
            </w:r>
            <w:r>
              <w:rPr>
                <w:rFonts w:hint="eastAsia" w:ascii="宋体" w:hAnsi="宋体" w:eastAsia="宋体" w:cs="宋体"/>
                <w:i w:val="0"/>
                <w:color w:val="auto"/>
                <w:kern w:val="0"/>
                <w:sz w:val="18"/>
                <w:szCs w:val="18"/>
                <w:u w:val="none"/>
                <w:lang w:val="en-US" w:eastAsia="zh-CN" w:bidi="ar"/>
              </w:rPr>
              <w:fldChar w:fldCharType="end"/>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广元市科学技术和知识产权局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"http://202.61.89.120/user/profile/show/userid/76895729-E247-D8F0-2BCB-A8780934D2C2" \o "http://202.61.89.120/user/profile/show/userid/76895729-E247-D8F0-2BCB-A8780934D2C2"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费久港</w:t>
            </w:r>
            <w:r>
              <w:rPr>
                <w:rStyle w:val="13"/>
                <w:color w:val="auto"/>
              </w:rPr>
              <w:t xml:space="preserve"> </w:t>
            </w:r>
            <w:r>
              <w:rPr>
                <w:rFonts w:hint="eastAsia" w:ascii="宋体" w:hAnsi="宋体" w:eastAsia="宋体" w:cs="宋体"/>
                <w:i w:val="0"/>
                <w:color w:val="auto"/>
                <w:kern w:val="0"/>
                <w:sz w:val="18"/>
                <w:szCs w:val="18"/>
                <w:u w:val="none"/>
                <w:lang w:val="en-US" w:eastAsia="zh-CN" w:bidi="ar"/>
              </w:rPr>
              <w:fldChar w:fldCharType="end"/>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3411589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15282006779</w:t>
            </w:r>
          </w:p>
        </w:tc>
      </w:tr>
      <w:tr>
        <w:tblPrEx>
          <w:shd w:val="clear" w:color="auto" w:fill="auto"/>
          <w:tblCellMar>
            <w:top w:w="0" w:type="dxa"/>
            <w:left w:w="0" w:type="dxa"/>
            <w:bottom w:w="0" w:type="dxa"/>
            <w:right w:w="0" w:type="dxa"/>
          </w:tblCellMar>
        </w:tblPrEx>
        <w:trPr>
          <w:trHeight w:val="60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Open Sans" w:hAnsi="Open Sans" w:eastAsia="Open Sans" w:cs="Open Sans"/>
                <w:i w:val="0"/>
                <w:color w:val="000000"/>
                <w:sz w:val="18"/>
                <w:szCs w:val="18"/>
                <w:u w:val="none"/>
              </w:rPr>
            </w:pPr>
            <w:r>
              <w:rPr>
                <w:rFonts w:hint="default" w:ascii="Open Sans" w:hAnsi="Open Sans" w:eastAsia="Open Sans" w:cs="Open Sans"/>
                <w:i w:val="0"/>
                <w:color w:val="000000"/>
                <w:kern w:val="0"/>
                <w:sz w:val="18"/>
                <w:szCs w:val="18"/>
                <w:u w:val="none"/>
                <w:lang w:val="en-US" w:eastAsia="zh-CN" w:bidi="ar"/>
              </w:rPr>
              <w:t xml:space="preserve">2018FZ0076 </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物联网技术对气瓶智能监控的集成与应用</w:t>
            </w:r>
            <w:r>
              <w:rPr>
                <w:rStyle w:val="26"/>
                <w:color w:val="auto"/>
                <w:lang w:val="en-US" w:eastAsia="zh-CN" w:bidi="ar"/>
              </w:rPr>
              <w:t xml:space="preserve"> </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"http://202.61.89.120/unit/profile/show/userid/0FC00D4D-2EE0-CACD-4568-200AE1FA32A7" \o "http://202.61.89.120/unit/profile/show/userid/0FC00D4D-2EE0-CACD-4568-200AE1FA32A7"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四川广融科技股份有限公司</w:t>
            </w:r>
            <w:r>
              <w:rPr>
                <w:rFonts w:hint="eastAsia" w:ascii="宋体" w:hAnsi="宋体" w:eastAsia="宋体" w:cs="宋体"/>
                <w:i w:val="0"/>
                <w:color w:val="auto"/>
                <w:kern w:val="0"/>
                <w:sz w:val="18"/>
                <w:szCs w:val="18"/>
                <w:u w:val="none"/>
                <w:lang w:val="en-US" w:eastAsia="zh-CN" w:bidi="ar"/>
              </w:rPr>
              <w:fldChar w:fldCharType="end"/>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"http://202.61.89.120/user/profile/show/userid/B0B12E61-92B3-6A7C-BECC-7B806E4D2DB1" \o "http://202.61.89.120/user/profile/show/userid/B0B12E61-92B3-6A7C-BECC-7B806E4D2DB1"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罗莉</w:t>
            </w:r>
            <w:r>
              <w:rPr>
                <w:rStyle w:val="13"/>
                <w:color w:val="auto"/>
              </w:rPr>
              <w:t xml:space="preserve"> </w:t>
            </w:r>
            <w:r>
              <w:rPr>
                <w:rFonts w:hint="eastAsia" w:ascii="宋体" w:hAnsi="宋体" w:eastAsia="宋体" w:cs="宋体"/>
                <w:i w:val="0"/>
                <w:color w:val="auto"/>
                <w:kern w:val="0"/>
                <w:sz w:val="18"/>
                <w:szCs w:val="18"/>
                <w:u w:val="none"/>
                <w:lang w:val="en-US" w:eastAsia="zh-CN" w:bidi="ar"/>
              </w:rPr>
              <w:fldChar w:fldCharType="end"/>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广元市科学技术和知识产权局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"http://202.61.89.120/user/profile/show/userid/B0B12E61-92B3-6A7C-BECC-7B806E4D2DB1" \o "http://202.61.89.120/user/profile/show/userid/B0B12E61-92B3-6A7C-BECC-7B806E4D2DB1"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邓凯熊</w:t>
            </w:r>
            <w:r>
              <w:rPr>
                <w:rFonts w:hint="eastAsia" w:ascii="宋体" w:hAnsi="宋体" w:eastAsia="宋体" w:cs="宋体"/>
                <w:i w:val="0"/>
                <w:color w:val="auto"/>
                <w:kern w:val="0"/>
                <w:sz w:val="18"/>
                <w:szCs w:val="18"/>
                <w:u w:val="none"/>
                <w:lang w:val="en-US" w:eastAsia="zh-CN" w:bidi="ar"/>
              </w:rPr>
              <w:fldChar w:fldCharType="end"/>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3336667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15283921001</w:t>
            </w:r>
          </w:p>
        </w:tc>
      </w:tr>
      <w:tr>
        <w:tblPrEx>
          <w:shd w:val="clear" w:color="auto" w:fill="auto"/>
          <w:tblCellMar>
            <w:top w:w="0" w:type="dxa"/>
            <w:left w:w="0" w:type="dxa"/>
            <w:bottom w:w="0" w:type="dxa"/>
            <w:right w:w="0" w:type="dxa"/>
          </w:tblCellMar>
        </w:tblPrEx>
        <w:trPr>
          <w:trHeight w:val="66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Open Sans" w:hAnsi="Open Sans" w:eastAsia="Open Sans" w:cs="Open Sans"/>
                <w:i w:val="0"/>
                <w:color w:val="000000"/>
                <w:sz w:val="18"/>
                <w:szCs w:val="18"/>
                <w:u w:val="none"/>
              </w:rPr>
            </w:pPr>
            <w:r>
              <w:rPr>
                <w:rFonts w:hint="default" w:ascii="Open Sans" w:hAnsi="Open Sans" w:eastAsia="Open Sans" w:cs="Open Sans"/>
                <w:i w:val="0"/>
                <w:color w:val="000000"/>
                <w:kern w:val="0"/>
                <w:sz w:val="18"/>
                <w:szCs w:val="18"/>
                <w:u w:val="none"/>
                <w:lang w:val="en-US" w:eastAsia="zh-CN" w:bidi="ar"/>
              </w:rPr>
              <w:t xml:space="preserve">2018FZ0016 </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栝楼规范化生产技术研究及示范基地建设</w:t>
            </w:r>
            <w:r>
              <w:rPr>
                <w:rStyle w:val="26"/>
                <w:color w:val="auto"/>
                <w:lang w:val="en-US" w:eastAsia="zh-CN" w:bidi="ar"/>
              </w:rPr>
              <w:t xml:space="preserve"> </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"http://202.61.89.120/unit/profile/show/userid/12F17200-8E9C-A266-7918-2D741DCC528C" \o "http://202.61.89.120/unit/profile/show/userid/12F17200-8E9C-A266-7918-2D741DCC528C"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广元市顺尧农林开发有限公司</w:t>
            </w:r>
            <w:r>
              <w:rPr>
                <w:rFonts w:hint="eastAsia" w:ascii="宋体" w:hAnsi="宋体" w:eastAsia="宋体" w:cs="宋体"/>
                <w:i w:val="0"/>
                <w:color w:val="auto"/>
                <w:kern w:val="0"/>
                <w:sz w:val="18"/>
                <w:szCs w:val="18"/>
                <w:u w:val="none"/>
                <w:lang w:val="en-US" w:eastAsia="zh-CN" w:bidi="ar"/>
              </w:rPr>
              <w:fldChar w:fldCharType="end"/>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"http://202.61.89.120/user/profile/show/userid/1E61D3EF-8BC1-2254-F2A4-83C133267DF2" \o "http://202.61.89.120/user/profile/show/userid/1E61D3EF-8BC1-2254-F2A4-83C133267DF2"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马蓉</w:t>
            </w:r>
            <w:r>
              <w:rPr>
                <w:rStyle w:val="13"/>
                <w:color w:val="auto"/>
              </w:rPr>
              <w:t xml:space="preserve"> </w:t>
            </w:r>
            <w:r>
              <w:rPr>
                <w:rFonts w:hint="eastAsia" w:ascii="宋体" w:hAnsi="宋体" w:eastAsia="宋体" w:cs="宋体"/>
                <w:i w:val="0"/>
                <w:color w:val="auto"/>
                <w:kern w:val="0"/>
                <w:sz w:val="18"/>
                <w:szCs w:val="18"/>
                <w:u w:val="none"/>
                <w:lang w:val="en-US" w:eastAsia="zh-CN" w:bidi="ar"/>
              </w:rPr>
              <w:fldChar w:fldCharType="end"/>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青川县经济商务和科技信息化局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"http://202.61.89.120/user/profile/show/userid/1E61D3EF-8BC1-2254-F2A4-83C133267DF2" \o "http://202.61.89.120/user/profile/show/userid/1E61D3EF-8BC1-2254-F2A4-83C133267DF2" </w:instrText>
            </w:r>
            <w:r>
              <w:rPr>
                <w:rFonts w:hint="eastAsia" w:ascii="宋体" w:hAnsi="宋体" w:eastAsia="宋体" w:cs="宋体"/>
                <w:i w:val="0"/>
                <w:color w:val="auto"/>
                <w:kern w:val="0"/>
                <w:sz w:val="18"/>
                <w:szCs w:val="18"/>
                <w:u w:val="none"/>
                <w:lang w:val="en-US" w:eastAsia="zh-CN" w:bidi="ar"/>
              </w:rPr>
              <w:fldChar w:fldCharType="separate"/>
            </w:r>
            <w:r>
              <w:rPr>
                <w:rStyle w:val="13"/>
                <w:rFonts w:hint="eastAsia" w:ascii="宋体" w:hAnsi="宋体" w:eastAsia="宋体" w:cs="宋体"/>
                <w:i w:val="0"/>
                <w:color w:val="auto"/>
                <w:sz w:val="18"/>
                <w:szCs w:val="18"/>
                <w:u w:val="none"/>
              </w:rPr>
              <w:t>王琼</w:t>
            </w:r>
            <w:r>
              <w:rPr>
                <w:rFonts w:hint="eastAsia" w:ascii="宋体" w:hAnsi="宋体" w:eastAsia="宋体" w:cs="宋体"/>
                <w:i w:val="0"/>
                <w:color w:val="auto"/>
                <w:kern w:val="0"/>
                <w:sz w:val="18"/>
                <w:szCs w:val="18"/>
                <w:u w:val="none"/>
                <w:lang w:val="en-US" w:eastAsia="zh-CN" w:bidi="ar"/>
              </w:rPr>
              <w:fldChar w:fldCharType="end"/>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13908125932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15378532966</w:t>
            </w:r>
          </w:p>
        </w:tc>
      </w:tr>
    </w:tbl>
    <w:p>
      <w:pPr>
        <w:rPr>
          <w:rFonts w:hint="eastAsia" w:ascii="仿宋_GB2312" w:hAnsi="微软雅黑" w:eastAsia="仿宋_GB2312"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color w:val="000000"/>
          <w:kern w:val="0"/>
          <w:sz w:val="32"/>
          <w:szCs w:val="32"/>
          <w:lang w:eastAsia="zh-CN"/>
        </w:rPr>
      </w:pPr>
    </w:p>
    <w:p>
      <w:pPr>
        <w:rPr>
          <w:rFonts w:hint="eastAsia" w:ascii="黑体" w:hAnsi="黑体" w:eastAsia="黑体"/>
          <w:sz w:val="32"/>
          <w:szCs w:val="32"/>
        </w:rPr>
      </w:pPr>
    </w:p>
    <w:sectPr>
      <w:pgSz w:w="16838" w:h="11906" w:orient="landscape"/>
      <w:pgMar w:top="1474" w:right="1701"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Open Sans">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300225"/>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010F7"/>
    <w:multiLevelType w:val="singleLevel"/>
    <w:tmpl w:val="39F010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50"/>
    <w:rsid w:val="00005ADC"/>
    <w:rsid w:val="00042EEC"/>
    <w:rsid w:val="000B214E"/>
    <w:rsid w:val="000B2FC8"/>
    <w:rsid w:val="000C3463"/>
    <w:rsid w:val="000D3ED9"/>
    <w:rsid w:val="000D58D4"/>
    <w:rsid w:val="000E63C5"/>
    <w:rsid w:val="00106054"/>
    <w:rsid w:val="00106914"/>
    <w:rsid w:val="00113D62"/>
    <w:rsid w:val="00115005"/>
    <w:rsid w:val="001345D9"/>
    <w:rsid w:val="0015515D"/>
    <w:rsid w:val="00176FF8"/>
    <w:rsid w:val="00177176"/>
    <w:rsid w:val="00187C7C"/>
    <w:rsid w:val="001A4AA4"/>
    <w:rsid w:val="001D51E9"/>
    <w:rsid w:val="00214225"/>
    <w:rsid w:val="00227B70"/>
    <w:rsid w:val="00255ABA"/>
    <w:rsid w:val="00264F2E"/>
    <w:rsid w:val="00266A2A"/>
    <w:rsid w:val="00280491"/>
    <w:rsid w:val="00295E37"/>
    <w:rsid w:val="002B4FF9"/>
    <w:rsid w:val="002C63AC"/>
    <w:rsid w:val="002C7901"/>
    <w:rsid w:val="002D5490"/>
    <w:rsid w:val="002F7092"/>
    <w:rsid w:val="003367A5"/>
    <w:rsid w:val="0033753B"/>
    <w:rsid w:val="00343E50"/>
    <w:rsid w:val="00350025"/>
    <w:rsid w:val="003752C8"/>
    <w:rsid w:val="00382B54"/>
    <w:rsid w:val="003D07F7"/>
    <w:rsid w:val="00421206"/>
    <w:rsid w:val="00451089"/>
    <w:rsid w:val="00472226"/>
    <w:rsid w:val="00476464"/>
    <w:rsid w:val="00484C82"/>
    <w:rsid w:val="00495403"/>
    <w:rsid w:val="004B0B98"/>
    <w:rsid w:val="004D1FC3"/>
    <w:rsid w:val="004D40EA"/>
    <w:rsid w:val="004E5600"/>
    <w:rsid w:val="0050402F"/>
    <w:rsid w:val="005079E8"/>
    <w:rsid w:val="00521A39"/>
    <w:rsid w:val="00524FA5"/>
    <w:rsid w:val="00543E9C"/>
    <w:rsid w:val="0054640B"/>
    <w:rsid w:val="00551151"/>
    <w:rsid w:val="005716D7"/>
    <w:rsid w:val="005967AE"/>
    <w:rsid w:val="005B45C1"/>
    <w:rsid w:val="005D44BE"/>
    <w:rsid w:val="005D4CAE"/>
    <w:rsid w:val="005F45A9"/>
    <w:rsid w:val="006001D3"/>
    <w:rsid w:val="00611EB4"/>
    <w:rsid w:val="006207FA"/>
    <w:rsid w:val="00624603"/>
    <w:rsid w:val="00627A51"/>
    <w:rsid w:val="00633032"/>
    <w:rsid w:val="00651D50"/>
    <w:rsid w:val="00655D47"/>
    <w:rsid w:val="006747B8"/>
    <w:rsid w:val="006751C0"/>
    <w:rsid w:val="006840F9"/>
    <w:rsid w:val="00694428"/>
    <w:rsid w:val="0069797D"/>
    <w:rsid w:val="006B4751"/>
    <w:rsid w:val="006B49B5"/>
    <w:rsid w:val="007142A9"/>
    <w:rsid w:val="007633A7"/>
    <w:rsid w:val="00764F83"/>
    <w:rsid w:val="00781F2B"/>
    <w:rsid w:val="007952A9"/>
    <w:rsid w:val="007A6EB5"/>
    <w:rsid w:val="007C449F"/>
    <w:rsid w:val="00800102"/>
    <w:rsid w:val="008201DC"/>
    <w:rsid w:val="008234B5"/>
    <w:rsid w:val="00830E69"/>
    <w:rsid w:val="008525F1"/>
    <w:rsid w:val="008702C6"/>
    <w:rsid w:val="00872593"/>
    <w:rsid w:val="00897802"/>
    <w:rsid w:val="008A6905"/>
    <w:rsid w:val="008C1C73"/>
    <w:rsid w:val="008E4007"/>
    <w:rsid w:val="008E5B6E"/>
    <w:rsid w:val="008F691B"/>
    <w:rsid w:val="00913358"/>
    <w:rsid w:val="009137BC"/>
    <w:rsid w:val="00930BB6"/>
    <w:rsid w:val="00943981"/>
    <w:rsid w:val="00950C77"/>
    <w:rsid w:val="00970029"/>
    <w:rsid w:val="00972F59"/>
    <w:rsid w:val="00974283"/>
    <w:rsid w:val="009867F7"/>
    <w:rsid w:val="009A3951"/>
    <w:rsid w:val="009C60B8"/>
    <w:rsid w:val="009D6D2C"/>
    <w:rsid w:val="009E3878"/>
    <w:rsid w:val="009F7B06"/>
    <w:rsid w:val="00A7542E"/>
    <w:rsid w:val="00A86128"/>
    <w:rsid w:val="00A86FBF"/>
    <w:rsid w:val="00A87BA2"/>
    <w:rsid w:val="00A9297A"/>
    <w:rsid w:val="00B00F79"/>
    <w:rsid w:val="00B47F10"/>
    <w:rsid w:val="00B73B7E"/>
    <w:rsid w:val="00BB10F2"/>
    <w:rsid w:val="00BB2584"/>
    <w:rsid w:val="00BB4F2C"/>
    <w:rsid w:val="00C1121E"/>
    <w:rsid w:val="00C355F1"/>
    <w:rsid w:val="00D024B3"/>
    <w:rsid w:val="00D2399E"/>
    <w:rsid w:val="00D323F9"/>
    <w:rsid w:val="00D50CE1"/>
    <w:rsid w:val="00D536BB"/>
    <w:rsid w:val="00D5484F"/>
    <w:rsid w:val="00D62472"/>
    <w:rsid w:val="00D65B4F"/>
    <w:rsid w:val="00DB241A"/>
    <w:rsid w:val="00DC38CC"/>
    <w:rsid w:val="00DF44FA"/>
    <w:rsid w:val="00E110C6"/>
    <w:rsid w:val="00E11744"/>
    <w:rsid w:val="00E13382"/>
    <w:rsid w:val="00E21BB7"/>
    <w:rsid w:val="00E44ED9"/>
    <w:rsid w:val="00E7237D"/>
    <w:rsid w:val="00E77208"/>
    <w:rsid w:val="00E77498"/>
    <w:rsid w:val="00E9462A"/>
    <w:rsid w:val="00EA185F"/>
    <w:rsid w:val="00EA44F4"/>
    <w:rsid w:val="00EA57B5"/>
    <w:rsid w:val="00EB2EB8"/>
    <w:rsid w:val="00EC2001"/>
    <w:rsid w:val="00EC6E61"/>
    <w:rsid w:val="00EF21D7"/>
    <w:rsid w:val="00F108FF"/>
    <w:rsid w:val="00F34098"/>
    <w:rsid w:val="00F36878"/>
    <w:rsid w:val="00F43993"/>
    <w:rsid w:val="00F62B77"/>
    <w:rsid w:val="00F903C4"/>
    <w:rsid w:val="00FA320D"/>
    <w:rsid w:val="00FC12FA"/>
    <w:rsid w:val="00FD71A0"/>
    <w:rsid w:val="00FF5859"/>
    <w:rsid w:val="01E94212"/>
    <w:rsid w:val="038C3038"/>
    <w:rsid w:val="0ABB174E"/>
    <w:rsid w:val="0AD46DDB"/>
    <w:rsid w:val="0C1D1FD4"/>
    <w:rsid w:val="0FA80106"/>
    <w:rsid w:val="116362FA"/>
    <w:rsid w:val="12DA2845"/>
    <w:rsid w:val="142C3375"/>
    <w:rsid w:val="1507733B"/>
    <w:rsid w:val="1A212A6E"/>
    <w:rsid w:val="1E7A6921"/>
    <w:rsid w:val="228E7906"/>
    <w:rsid w:val="23143A0D"/>
    <w:rsid w:val="2727127F"/>
    <w:rsid w:val="28E62D31"/>
    <w:rsid w:val="2C1B5771"/>
    <w:rsid w:val="2D47156C"/>
    <w:rsid w:val="2DB2764A"/>
    <w:rsid w:val="33AC64AA"/>
    <w:rsid w:val="33B46F81"/>
    <w:rsid w:val="34446213"/>
    <w:rsid w:val="37453713"/>
    <w:rsid w:val="380A0EA7"/>
    <w:rsid w:val="38A129A6"/>
    <w:rsid w:val="3A0F255E"/>
    <w:rsid w:val="3A992224"/>
    <w:rsid w:val="3BC76B63"/>
    <w:rsid w:val="3C8E3D0B"/>
    <w:rsid w:val="3CD15770"/>
    <w:rsid w:val="3E15413D"/>
    <w:rsid w:val="3F557632"/>
    <w:rsid w:val="3FB50EFE"/>
    <w:rsid w:val="3FC44F8F"/>
    <w:rsid w:val="405C01AE"/>
    <w:rsid w:val="41D90BD6"/>
    <w:rsid w:val="43030BF0"/>
    <w:rsid w:val="45951E74"/>
    <w:rsid w:val="49CA14F3"/>
    <w:rsid w:val="4B8C2422"/>
    <w:rsid w:val="4D5A6EF0"/>
    <w:rsid w:val="4FAA2BD0"/>
    <w:rsid w:val="4FC86ABB"/>
    <w:rsid w:val="504434B8"/>
    <w:rsid w:val="50833C7B"/>
    <w:rsid w:val="59DF1BE5"/>
    <w:rsid w:val="5AE225E5"/>
    <w:rsid w:val="605643E2"/>
    <w:rsid w:val="60583B30"/>
    <w:rsid w:val="60C72550"/>
    <w:rsid w:val="63B26786"/>
    <w:rsid w:val="64CE75D6"/>
    <w:rsid w:val="683B3C3A"/>
    <w:rsid w:val="6C995EA8"/>
    <w:rsid w:val="6DD440C8"/>
    <w:rsid w:val="70CF25D7"/>
    <w:rsid w:val="71025131"/>
    <w:rsid w:val="712715A9"/>
    <w:rsid w:val="72293046"/>
    <w:rsid w:val="73534107"/>
    <w:rsid w:val="7489181A"/>
    <w:rsid w:val="74E548C1"/>
    <w:rsid w:val="75841411"/>
    <w:rsid w:val="75AF4E2B"/>
    <w:rsid w:val="7E424D15"/>
    <w:rsid w:val="7F66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1"/>
    <w:semiHidden/>
    <w:unhideWhenUsed/>
    <w:qFormat/>
    <w:uiPriority w:val="99"/>
    <w:pPr>
      <w:ind w:left="100" w:leftChars="2500"/>
    </w:p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rPr>
  </w:style>
  <w:style w:type="character" w:styleId="11">
    <w:name w:val="HTML Definition"/>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0000FF"/>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ascii="Courier New" w:hAnsi="Courier New"/>
      <w:sz w:val="20"/>
    </w:rPr>
  </w:style>
  <w:style w:type="character" w:styleId="17">
    <w:name w:val="HTML Sample"/>
    <w:basedOn w:val="7"/>
    <w:semiHidden/>
    <w:unhideWhenUsed/>
    <w:qFormat/>
    <w:uiPriority w:val="99"/>
    <w:rPr>
      <w:rFonts w:ascii="Courier New" w:hAnsi="Courier New"/>
    </w:rPr>
  </w:style>
  <w:style w:type="paragraph" w:styleId="18">
    <w:name w:val="List Paragraph"/>
    <w:basedOn w:val="1"/>
    <w:qFormat/>
    <w:uiPriority w:val="34"/>
    <w:pPr>
      <w:ind w:firstLine="420" w:firstLineChars="200"/>
    </w:pPr>
  </w:style>
  <w:style w:type="character" w:customStyle="1" w:styleId="19">
    <w:name w:val="页眉 Char"/>
    <w:basedOn w:val="7"/>
    <w:link w:val="4"/>
    <w:qFormat/>
    <w:uiPriority w:val="99"/>
    <w:rPr>
      <w:sz w:val="18"/>
      <w:szCs w:val="18"/>
    </w:rPr>
  </w:style>
  <w:style w:type="character" w:customStyle="1" w:styleId="20">
    <w:name w:val="页脚 Char"/>
    <w:basedOn w:val="7"/>
    <w:link w:val="3"/>
    <w:qFormat/>
    <w:uiPriority w:val="99"/>
    <w:rPr>
      <w:sz w:val="18"/>
      <w:szCs w:val="18"/>
    </w:rPr>
  </w:style>
  <w:style w:type="character" w:customStyle="1" w:styleId="21">
    <w:name w:val="日期 Char"/>
    <w:basedOn w:val="7"/>
    <w:link w:val="2"/>
    <w:semiHidden/>
    <w:qFormat/>
    <w:uiPriority w:val="99"/>
  </w:style>
  <w:style w:type="character" w:customStyle="1" w:styleId="22">
    <w:name w:val="layui-layer-tabnow"/>
    <w:basedOn w:val="7"/>
    <w:qFormat/>
    <w:uiPriority w:val="0"/>
    <w:rPr>
      <w:bdr w:val="single" w:color="CCCCCC" w:sz="6" w:space="0"/>
      <w:shd w:val="clear" w:fill="FFFFFF"/>
    </w:rPr>
  </w:style>
  <w:style w:type="character" w:customStyle="1" w:styleId="23">
    <w:name w:val="first-child"/>
    <w:basedOn w:val="7"/>
    <w:qFormat/>
    <w:uiPriority w:val="0"/>
  </w:style>
  <w:style w:type="paragraph" w:customStyle="1" w:styleId="24">
    <w:name w:val="_Style 22"/>
    <w:basedOn w:val="1"/>
    <w:next w:val="1"/>
    <w:qFormat/>
    <w:uiPriority w:val="0"/>
    <w:pPr>
      <w:pBdr>
        <w:bottom w:val="single" w:color="auto" w:sz="6" w:space="1"/>
      </w:pBdr>
      <w:jc w:val="center"/>
    </w:pPr>
    <w:rPr>
      <w:rFonts w:ascii="Arial" w:eastAsia="宋体"/>
      <w:vanish/>
      <w:sz w:val="16"/>
    </w:rPr>
  </w:style>
  <w:style w:type="paragraph" w:customStyle="1" w:styleId="25">
    <w:name w:val="_Style 23"/>
    <w:basedOn w:val="1"/>
    <w:next w:val="1"/>
    <w:qFormat/>
    <w:uiPriority w:val="0"/>
    <w:pPr>
      <w:pBdr>
        <w:top w:val="single" w:color="auto" w:sz="6" w:space="1"/>
      </w:pBdr>
      <w:jc w:val="center"/>
    </w:pPr>
    <w:rPr>
      <w:rFonts w:ascii="Arial" w:eastAsia="宋体"/>
      <w:vanish/>
      <w:sz w:val="16"/>
    </w:rPr>
  </w:style>
  <w:style w:type="character" w:customStyle="1" w:styleId="26">
    <w:name w:val="font21"/>
    <w:basedOn w:val="7"/>
    <w:qFormat/>
    <w:uiPriority w:val="0"/>
    <w:rPr>
      <w:rFonts w:hint="default" w:ascii="Open Sans" w:hAnsi="Open Sans" w:eastAsia="Open Sans" w:cs="Open San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D4586-9487-424B-A11C-CAF706FD35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1813</Words>
  <Characters>10340</Characters>
  <Lines>86</Lines>
  <Paragraphs>24</Paragraphs>
  <TotalTime>2</TotalTime>
  <ScaleCrop>false</ScaleCrop>
  <LinksUpToDate>false</LinksUpToDate>
  <CharactersWithSpaces>12129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2018-10-31T09:10:00Z</dcterms:created>
  <dc:creator>Administrator</dc:creator>
  <cp:lastModifiedBy>熹微</cp:lastModifiedBy>
  <cp:lastPrinted>2020-07-28T07:08:00Z</cp:lastPrinted>
  <dcterms:modified xsi:type="dcterms:W3CDTF">2020-07-28T08:41:36Z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