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E5" w:rsidRDefault="00E439E5" w:rsidP="00E439E5">
      <w:pPr>
        <w:spacing w:line="560" w:lineRule="exact"/>
        <w:rPr>
          <w:rFonts w:ascii="黑体" w:eastAsia="黑体" w:hAnsi="黑体" w:cs="黑体"/>
          <w:sz w:val="32"/>
          <w:szCs w:val="32"/>
        </w:rPr>
      </w:pPr>
      <w:r>
        <w:rPr>
          <w:rFonts w:ascii="黑体" w:eastAsia="黑体" w:hAnsi="黑体" w:cs="黑体" w:hint="eastAsia"/>
          <w:sz w:val="32"/>
          <w:szCs w:val="32"/>
        </w:rPr>
        <w:t>附件7</w:t>
      </w:r>
    </w:p>
    <w:p w:rsidR="00E439E5" w:rsidRDefault="00E439E5" w:rsidP="00E439E5">
      <w:pPr>
        <w:spacing w:line="560" w:lineRule="exact"/>
        <w:ind w:hanging="420"/>
        <w:jc w:val="center"/>
        <w:outlineLvl w:val="0"/>
        <w:rPr>
          <w:rFonts w:ascii="方正小标宋简体" w:eastAsia="方正小标宋简体"/>
          <w:sz w:val="44"/>
          <w:szCs w:val="44"/>
        </w:rPr>
      </w:pPr>
      <w:r>
        <w:rPr>
          <w:rFonts w:ascii="方正小标宋简体" w:eastAsia="方正小标宋简体" w:hint="eastAsia"/>
          <w:sz w:val="44"/>
          <w:szCs w:val="44"/>
        </w:rPr>
        <w:t>2020年度大学生科技创新创业专项资金项目</w:t>
      </w:r>
    </w:p>
    <w:p w:rsidR="00E439E5" w:rsidRDefault="00E439E5" w:rsidP="00E439E5">
      <w:pPr>
        <w:spacing w:line="560" w:lineRule="exact"/>
        <w:ind w:hanging="420"/>
        <w:jc w:val="center"/>
        <w:outlineLvl w:val="0"/>
        <w:rPr>
          <w:rFonts w:ascii="方正小标宋简体" w:eastAsia="方正小标宋简体"/>
          <w:sz w:val="44"/>
          <w:szCs w:val="44"/>
        </w:rPr>
      </w:pPr>
      <w:r>
        <w:rPr>
          <w:rFonts w:ascii="方正小标宋简体" w:eastAsia="方正小标宋简体" w:hint="eastAsia"/>
          <w:sz w:val="44"/>
          <w:szCs w:val="44"/>
        </w:rPr>
        <w:t>申报指南</w:t>
      </w:r>
    </w:p>
    <w:p w:rsidR="00E439E5" w:rsidRDefault="00E439E5" w:rsidP="00E439E5">
      <w:pPr>
        <w:spacing w:line="560" w:lineRule="exact"/>
        <w:jc w:val="center"/>
        <w:rPr>
          <w:rFonts w:ascii="仿宋_GB2312" w:eastAsia="仿宋_GB2312"/>
          <w:spacing w:val="-16"/>
          <w:sz w:val="32"/>
          <w:szCs w:val="32"/>
        </w:rPr>
      </w:pPr>
      <w:r>
        <w:rPr>
          <w:rFonts w:ascii="仿宋_GB2312" w:eastAsia="仿宋_GB2312" w:hint="eastAsia"/>
          <w:spacing w:val="-16"/>
          <w:sz w:val="32"/>
          <w:szCs w:val="32"/>
        </w:rPr>
        <w:t>（该指南在线填写“广元市大学生科技创新创业专项资金项目申报书”）</w:t>
      </w:r>
    </w:p>
    <w:p w:rsidR="00E439E5" w:rsidRDefault="00E439E5" w:rsidP="00E439E5">
      <w:pPr>
        <w:pStyle w:val="a5"/>
        <w:spacing w:line="560" w:lineRule="exact"/>
        <w:ind w:firstLineChars="0" w:firstLine="0"/>
        <w:rPr>
          <w:rFonts w:ascii="黑体" w:eastAsia="黑体" w:hAnsi="黑体"/>
          <w:sz w:val="32"/>
          <w:szCs w:val="32"/>
        </w:rPr>
      </w:pPr>
    </w:p>
    <w:p w:rsidR="00E439E5" w:rsidRDefault="00E439E5" w:rsidP="00E439E5">
      <w:pPr>
        <w:pStyle w:val="a5"/>
        <w:spacing w:line="560" w:lineRule="exact"/>
        <w:ind w:firstLine="640"/>
        <w:rPr>
          <w:rFonts w:ascii="黑体" w:eastAsia="黑体" w:hAnsi="黑体"/>
          <w:sz w:val="32"/>
          <w:szCs w:val="32"/>
        </w:rPr>
      </w:pPr>
      <w:r>
        <w:rPr>
          <w:rFonts w:ascii="黑体" w:eastAsia="黑体" w:hAnsi="黑体" w:hint="eastAsia"/>
          <w:sz w:val="32"/>
          <w:szCs w:val="32"/>
        </w:rPr>
        <w:t>一、支持方式</w:t>
      </w:r>
    </w:p>
    <w:p w:rsidR="00E439E5" w:rsidRDefault="00E439E5" w:rsidP="00E439E5">
      <w:pPr>
        <w:spacing w:line="560" w:lineRule="exact"/>
        <w:ind w:firstLineChars="200" w:firstLine="640"/>
        <w:rPr>
          <w:rFonts w:ascii="仿宋_GB2312" w:eastAsia="仿宋_GB2312"/>
          <w:sz w:val="32"/>
          <w:szCs w:val="32"/>
        </w:rPr>
      </w:pPr>
      <w:r>
        <w:rPr>
          <w:rFonts w:ascii="仿宋_GB2312" w:eastAsia="仿宋_GB2312" w:hint="eastAsia"/>
          <w:sz w:val="32"/>
          <w:szCs w:val="32"/>
        </w:rPr>
        <w:t>采取前补助支持方式</w:t>
      </w:r>
    </w:p>
    <w:p w:rsidR="00E439E5" w:rsidRDefault="00E439E5" w:rsidP="00E439E5">
      <w:pPr>
        <w:pStyle w:val="a5"/>
        <w:spacing w:line="560" w:lineRule="exact"/>
        <w:ind w:left="-720" w:firstLineChars="400" w:firstLine="1280"/>
        <w:rPr>
          <w:rFonts w:ascii="黑体" w:eastAsia="黑体" w:hAnsi="黑体"/>
          <w:sz w:val="32"/>
          <w:szCs w:val="32"/>
        </w:rPr>
      </w:pPr>
      <w:r>
        <w:rPr>
          <w:rFonts w:ascii="黑体" w:eastAsia="黑体" w:hAnsi="黑体" w:hint="eastAsia"/>
          <w:sz w:val="32"/>
          <w:szCs w:val="32"/>
        </w:rPr>
        <w:t>二、支持经费</w:t>
      </w:r>
    </w:p>
    <w:p w:rsidR="00E439E5" w:rsidRDefault="00E439E5" w:rsidP="00E439E5">
      <w:pPr>
        <w:spacing w:line="560" w:lineRule="exact"/>
        <w:ind w:firstLineChars="200" w:firstLine="640"/>
        <w:rPr>
          <w:rFonts w:ascii="仿宋_GB2312" w:eastAsia="仿宋_GB2312"/>
          <w:sz w:val="32"/>
          <w:szCs w:val="32"/>
        </w:rPr>
      </w:pPr>
      <w:r>
        <w:rPr>
          <w:rFonts w:ascii="仿宋_GB2312" w:eastAsia="仿宋_GB2312" w:hint="eastAsia"/>
          <w:sz w:val="32"/>
          <w:szCs w:val="32"/>
        </w:rPr>
        <w:t>专项资金资助的项目分为四个等级，重点项目支持额度分别为8万元、10万元；培育项目支持额度为3万元、5万元。</w:t>
      </w:r>
    </w:p>
    <w:p w:rsidR="00E439E5" w:rsidRDefault="00E439E5" w:rsidP="00E439E5">
      <w:pPr>
        <w:pStyle w:val="a5"/>
        <w:spacing w:line="560" w:lineRule="exact"/>
        <w:ind w:left="-720" w:firstLineChars="400" w:firstLine="1280"/>
        <w:rPr>
          <w:rFonts w:ascii="黑体" w:eastAsia="黑体" w:hAnsi="黑体"/>
          <w:sz w:val="32"/>
          <w:szCs w:val="32"/>
        </w:rPr>
      </w:pPr>
      <w:r>
        <w:rPr>
          <w:rFonts w:ascii="黑体" w:eastAsia="黑体" w:hAnsi="黑体" w:hint="eastAsia"/>
          <w:sz w:val="32"/>
          <w:szCs w:val="32"/>
        </w:rPr>
        <w:t>三、实施周期</w:t>
      </w:r>
    </w:p>
    <w:p w:rsidR="00E439E5" w:rsidRDefault="00E439E5" w:rsidP="00E439E5">
      <w:pPr>
        <w:spacing w:line="560" w:lineRule="exact"/>
        <w:ind w:firstLineChars="200" w:firstLine="640"/>
        <w:rPr>
          <w:rFonts w:ascii="仿宋_GB2312" w:eastAsia="仿宋_GB2312"/>
          <w:sz w:val="32"/>
          <w:szCs w:val="32"/>
        </w:rPr>
      </w:pPr>
      <w:r>
        <w:rPr>
          <w:rFonts w:ascii="仿宋_GB2312" w:eastAsia="仿宋_GB2312" w:hint="eastAsia"/>
          <w:sz w:val="32"/>
          <w:szCs w:val="32"/>
        </w:rPr>
        <w:t>项目执行期一般为2年，2020年12月至2022年11月。</w:t>
      </w:r>
    </w:p>
    <w:p w:rsidR="00E439E5" w:rsidRDefault="00E439E5" w:rsidP="00E439E5">
      <w:pPr>
        <w:pStyle w:val="a5"/>
        <w:spacing w:line="560" w:lineRule="exact"/>
        <w:ind w:left="-720" w:firstLineChars="400" w:firstLine="1280"/>
        <w:rPr>
          <w:rFonts w:ascii="黑体" w:eastAsia="黑体" w:hAnsi="黑体"/>
          <w:sz w:val="32"/>
          <w:szCs w:val="32"/>
        </w:rPr>
      </w:pPr>
      <w:r>
        <w:rPr>
          <w:rFonts w:ascii="黑体" w:eastAsia="黑体" w:hAnsi="黑体" w:hint="eastAsia"/>
          <w:sz w:val="32"/>
          <w:szCs w:val="32"/>
        </w:rPr>
        <w:t>四、支持重点</w:t>
      </w:r>
    </w:p>
    <w:p w:rsidR="00E439E5" w:rsidRDefault="00E439E5" w:rsidP="00E439E5">
      <w:pPr>
        <w:spacing w:line="560" w:lineRule="exact"/>
        <w:ind w:firstLineChars="200" w:firstLine="640"/>
        <w:rPr>
          <w:rFonts w:ascii="仿宋_GB2312" w:eastAsia="仿宋_GB2312"/>
          <w:sz w:val="32"/>
          <w:szCs w:val="32"/>
        </w:rPr>
      </w:pPr>
      <w:r>
        <w:rPr>
          <w:rFonts w:ascii="楷体_GB2312" w:eastAsia="楷体_GB2312" w:hint="eastAsia"/>
          <w:sz w:val="32"/>
          <w:szCs w:val="32"/>
        </w:rPr>
        <w:t>（一）重点项目：</w:t>
      </w:r>
      <w:r>
        <w:rPr>
          <w:rFonts w:ascii="仿宋_GB2312" w:eastAsia="仿宋_GB2312" w:hint="eastAsia"/>
          <w:sz w:val="32"/>
          <w:szCs w:val="32"/>
        </w:rPr>
        <w:t>支持围绕我市现代工业“6+2”、现代农业“7+3”和现代服务业“4+6”产业体系等发展方向，具有技术先进性、可望进入市场转化或具有一定技术成熟度、市场前景好以及产品已进入实际应用或产业化的科技创新创业项目。</w:t>
      </w:r>
    </w:p>
    <w:p w:rsidR="00E439E5" w:rsidRDefault="00E439E5" w:rsidP="00E439E5">
      <w:pPr>
        <w:spacing w:line="560" w:lineRule="exact"/>
        <w:ind w:firstLineChars="200" w:firstLine="640"/>
        <w:rPr>
          <w:rFonts w:ascii="仿宋_GB2312" w:eastAsia="仿宋_GB2312"/>
          <w:sz w:val="32"/>
          <w:szCs w:val="32"/>
        </w:rPr>
      </w:pPr>
      <w:r>
        <w:rPr>
          <w:rFonts w:ascii="楷体_GB2312" w:eastAsia="楷体_GB2312" w:hint="eastAsia"/>
          <w:sz w:val="32"/>
          <w:szCs w:val="32"/>
        </w:rPr>
        <w:t>（二）培育项目：</w:t>
      </w:r>
      <w:r>
        <w:rPr>
          <w:rFonts w:ascii="仿宋_GB2312" w:eastAsia="仿宋_GB2312" w:hint="eastAsia"/>
          <w:sz w:val="32"/>
          <w:szCs w:val="32"/>
        </w:rPr>
        <w:t>支持围绕我市现代工业“6+2”、现代农业“7+3”和现代服务业“4+6”产业体系等发展方向，处于萌芽期、有一定应用前景的科技创新创业培育项目。</w:t>
      </w:r>
    </w:p>
    <w:p w:rsidR="00E439E5" w:rsidRDefault="00E439E5" w:rsidP="00E439E5">
      <w:pPr>
        <w:pStyle w:val="a5"/>
        <w:spacing w:line="560" w:lineRule="exact"/>
        <w:ind w:left="-720" w:firstLineChars="400" w:firstLine="1280"/>
        <w:rPr>
          <w:rFonts w:ascii="黑体" w:eastAsia="黑体" w:hAnsi="黑体"/>
          <w:sz w:val="32"/>
          <w:szCs w:val="32"/>
        </w:rPr>
      </w:pPr>
      <w:r>
        <w:rPr>
          <w:rFonts w:ascii="黑体" w:eastAsia="黑体" w:hAnsi="黑体" w:hint="eastAsia"/>
          <w:sz w:val="32"/>
          <w:szCs w:val="32"/>
        </w:rPr>
        <w:t>五、绩效目标</w:t>
      </w:r>
    </w:p>
    <w:p w:rsidR="00E439E5" w:rsidRDefault="00E439E5" w:rsidP="00E439E5">
      <w:pPr>
        <w:pStyle w:val="a5"/>
        <w:spacing w:line="560" w:lineRule="exact"/>
        <w:ind w:firstLine="640"/>
        <w:rPr>
          <w:rFonts w:ascii="仿宋_GB2312" w:eastAsia="仿宋_GB2312" w:hAnsi="黑体"/>
          <w:sz w:val="32"/>
          <w:szCs w:val="32"/>
        </w:rPr>
      </w:pPr>
      <w:r>
        <w:rPr>
          <w:rFonts w:ascii="仿宋_GB2312" w:eastAsia="仿宋_GB2312" w:hAnsi="黑体" w:hint="eastAsia"/>
          <w:sz w:val="32"/>
          <w:szCs w:val="32"/>
        </w:rPr>
        <w:t>研发新产品、新品种、新技术、新工艺、新装置1项（或申请专利1项）；项目管理期内实现营业收入达3万元人民币以上。在校生项目完成高质量研究报告1份。</w:t>
      </w:r>
    </w:p>
    <w:p w:rsidR="00E439E5" w:rsidRDefault="00E439E5" w:rsidP="00E439E5">
      <w:pPr>
        <w:pStyle w:val="a5"/>
        <w:spacing w:line="560" w:lineRule="exact"/>
        <w:ind w:left="-720" w:firstLineChars="400" w:firstLine="1280"/>
        <w:rPr>
          <w:rFonts w:ascii="黑体" w:eastAsia="黑体" w:hAnsi="黑体"/>
          <w:sz w:val="32"/>
          <w:szCs w:val="32"/>
        </w:rPr>
      </w:pPr>
      <w:r>
        <w:rPr>
          <w:rFonts w:ascii="黑体" w:eastAsia="黑体" w:hAnsi="黑体" w:hint="eastAsia"/>
          <w:sz w:val="32"/>
          <w:szCs w:val="32"/>
        </w:rPr>
        <w:lastRenderedPageBreak/>
        <w:t>六、申报要求</w:t>
      </w:r>
    </w:p>
    <w:p w:rsidR="00E439E5" w:rsidRDefault="00E439E5" w:rsidP="00E439E5">
      <w:pPr>
        <w:spacing w:line="560" w:lineRule="exact"/>
        <w:ind w:firstLineChars="200" w:firstLine="640"/>
        <w:rPr>
          <w:rFonts w:ascii="仿宋_GB2312" w:eastAsia="仿宋_GB2312"/>
          <w:sz w:val="32"/>
          <w:szCs w:val="32"/>
        </w:rPr>
      </w:pPr>
      <w:r>
        <w:rPr>
          <w:rFonts w:ascii="仿宋_GB2312" w:eastAsia="仿宋_GB2312" w:hint="eastAsia"/>
          <w:sz w:val="32"/>
          <w:szCs w:val="32"/>
        </w:rPr>
        <w:t>（一）项目申报单位应是由毕业未满5年的国家全日制普通高等学校毕业生（从毕业证书的签发之日算起，含国家承认学历的留学回国人员）和户籍在广元的国家全日制普通高校在校生，以本人和团队名义在广元市内境内创办的具有独立法人资格的科技型企业且由该创办者担任企业法人。</w:t>
      </w:r>
    </w:p>
    <w:p w:rsidR="00E439E5" w:rsidRDefault="00E439E5" w:rsidP="00E439E5">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（二）项目申报人应是企业法人。</w:t>
      </w:r>
    </w:p>
    <w:p w:rsidR="00E439E5" w:rsidRDefault="00E439E5" w:rsidP="00E439E5">
      <w:pPr>
        <w:spacing w:line="560" w:lineRule="exact"/>
        <w:ind w:firstLineChars="200" w:firstLine="640"/>
        <w:rPr>
          <w:rFonts w:ascii="仿宋_GB2312" w:eastAsia="仿宋_GB2312"/>
          <w:sz w:val="32"/>
          <w:szCs w:val="32"/>
        </w:rPr>
      </w:pPr>
      <w:r>
        <w:rPr>
          <w:rFonts w:ascii="仿宋_GB2312" w:eastAsia="仿宋_GB2312" w:hint="eastAsia"/>
          <w:sz w:val="32"/>
          <w:szCs w:val="32"/>
        </w:rPr>
        <w:t>（三）户籍是广元的国家全日制普通高校在校生提出申请，必须由所在学院推荐，并有创业导师参与项目指导，且项目在校期间接受孵化并在广元市落地转化。</w:t>
      </w:r>
    </w:p>
    <w:p w:rsidR="00E439E5" w:rsidRDefault="00E439E5" w:rsidP="00E439E5">
      <w:pPr>
        <w:spacing w:line="560" w:lineRule="exact"/>
        <w:ind w:firstLineChars="200" w:firstLine="640"/>
        <w:rPr>
          <w:rFonts w:ascii="仿宋_GB2312" w:eastAsia="仿宋_GB2312"/>
          <w:sz w:val="32"/>
          <w:szCs w:val="32"/>
        </w:rPr>
      </w:pPr>
      <w:r>
        <w:rPr>
          <w:rFonts w:ascii="仿宋_GB2312" w:eastAsia="仿宋_GB2312" w:hint="eastAsia"/>
          <w:sz w:val="32"/>
          <w:szCs w:val="32"/>
        </w:rPr>
        <w:t>（四）优先支持</w:t>
      </w:r>
      <w:proofErr w:type="gramStart"/>
      <w:r>
        <w:rPr>
          <w:rFonts w:ascii="仿宋_GB2312" w:eastAsia="仿宋_GB2312" w:hint="eastAsia"/>
          <w:sz w:val="32"/>
          <w:szCs w:val="32"/>
        </w:rPr>
        <w:t>入驻市</w:t>
      </w:r>
      <w:proofErr w:type="gramEnd"/>
      <w:r>
        <w:rPr>
          <w:rFonts w:ascii="仿宋_GB2312" w:eastAsia="仿宋_GB2312" w:hint="eastAsia"/>
          <w:sz w:val="32"/>
          <w:szCs w:val="32"/>
        </w:rPr>
        <w:t>域内认定的各</w:t>
      </w:r>
      <w:proofErr w:type="gramStart"/>
      <w:r>
        <w:rPr>
          <w:rFonts w:ascii="仿宋_GB2312" w:eastAsia="仿宋_GB2312" w:hint="eastAsia"/>
          <w:sz w:val="32"/>
          <w:szCs w:val="32"/>
        </w:rPr>
        <w:t>类众创空间</w:t>
      </w:r>
      <w:proofErr w:type="gramEnd"/>
      <w:r>
        <w:rPr>
          <w:rFonts w:ascii="仿宋_GB2312" w:eastAsia="仿宋_GB2312" w:hint="eastAsia"/>
          <w:sz w:val="32"/>
          <w:szCs w:val="32"/>
        </w:rPr>
        <w:t>或科技企业孵化器的科技企业、创新创业团队。</w:t>
      </w:r>
    </w:p>
    <w:p w:rsidR="00E439E5" w:rsidRDefault="00E439E5" w:rsidP="00E439E5">
      <w:pPr>
        <w:spacing w:line="560" w:lineRule="exact"/>
        <w:ind w:firstLineChars="200" w:firstLine="640"/>
        <w:rPr>
          <w:rFonts w:ascii="仿宋_GB2312" w:eastAsia="仿宋_GB2312"/>
          <w:sz w:val="32"/>
          <w:szCs w:val="32"/>
        </w:rPr>
      </w:pPr>
      <w:r>
        <w:rPr>
          <w:rFonts w:ascii="仿宋_GB2312" w:eastAsia="仿宋_GB2312" w:hint="eastAsia"/>
          <w:sz w:val="32"/>
          <w:szCs w:val="32"/>
        </w:rPr>
        <w:t>（五）已获得市级大学生科技创新创业专项资金支持的创业者（企业法人）及企业，不再支持。</w:t>
      </w:r>
    </w:p>
    <w:p w:rsidR="00E439E5" w:rsidRDefault="00E439E5" w:rsidP="00E439E5">
      <w:pPr>
        <w:spacing w:line="560" w:lineRule="exact"/>
        <w:ind w:firstLineChars="200" w:firstLine="640"/>
        <w:rPr>
          <w:rFonts w:ascii="仿宋_GB2312" w:eastAsia="仿宋_GB2312"/>
          <w:sz w:val="32"/>
          <w:szCs w:val="32"/>
        </w:rPr>
      </w:pPr>
      <w:r>
        <w:rPr>
          <w:rFonts w:ascii="仿宋_GB2312" w:eastAsia="仿宋_GB2312" w:hint="eastAsia"/>
          <w:sz w:val="32"/>
          <w:szCs w:val="32"/>
        </w:rPr>
        <w:t>（六）同一项目不得同时申报重点项目和培育项目。</w:t>
      </w:r>
    </w:p>
    <w:p w:rsidR="00E439E5" w:rsidRDefault="00E439E5" w:rsidP="00E439E5">
      <w:pPr>
        <w:widowControl/>
        <w:pBdr>
          <w:top w:val="single" w:sz="4" w:space="0" w:color="FFFFFF"/>
          <w:left w:val="single" w:sz="4" w:space="31" w:color="FFFFFF"/>
          <w:bottom w:val="single" w:sz="4" w:space="30" w:color="FFFFFF"/>
          <w:right w:val="single" w:sz="4" w:space="11" w:color="FFFFFF"/>
        </w:pBdr>
        <w:autoSpaceDE w:val="0"/>
        <w:adjustRightInd w:val="0"/>
        <w:snapToGrid w:val="0"/>
        <w:spacing w:line="560" w:lineRule="exact"/>
        <w:ind w:firstLineChars="200" w:firstLine="640"/>
        <w:rPr>
          <w:rFonts w:ascii="仿宋_GB2312" w:eastAsia="仿宋_GB2312" w:hAnsi="仿宋"/>
          <w:sz w:val="32"/>
          <w:szCs w:val="32"/>
        </w:rPr>
      </w:pPr>
    </w:p>
    <w:p w:rsidR="00E439E5" w:rsidRDefault="00E439E5" w:rsidP="00E439E5">
      <w:pPr>
        <w:spacing w:line="560" w:lineRule="exact"/>
        <w:rPr>
          <w:rFonts w:ascii="仿宋_GB2312" w:eastAsia="仿宋_GB2312" w:hAnsi="仿宋"/>
          <w:sz w:val="32"/>
          <w:szCs w:val="32"/>
        </w:rPr>
      </w:pPr>
    </w:p>
    <w:p w:rsidR="00E439E5" w:rsidRDefault="00E439E5" w:rsidP="00E439E5">
      <w:pPr>
        <w:spacing w:line="560" w:lineRule="exact"/>
        <w:rPr>
          <w:rFonts w:ascii="仿宋_GB2312" w:eastAsia="仿宋_GB2312" w:hAnsi="仿宋"/>
          <w:sz w:val="32"/>
          <w:szCs w:val="32"/>
        </w:rPr>
      </w:pPr>
    </w:p>
    <w:p w:rsidR="00517F9F" w:rsidRPr="00E439E5" w:rsidRDefault="00517F9F">
      <w:bookmarkStart w:id="0" w:name="_GoBack"/>
      <w:bookmarkEnd w:id="0"/>
    </w:p>
    <w:sectPr w:rsidR="00517F9F" w:rsidRPr="00E439E5" w:rsidSect="00E63101">
      <w:footerReference w:type="even" r:id="rId7"/>
      <w:footerReference w:type="default" r:id="rId8"/>
      <w:pgSz w:w="11906" w:h="16838"/>
      <w:pgMar w:top="1701" w:right="1474" w:bottom="1474" w:left="147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4D6" w:rsidRDefault="00B664D6" w:rsidP="00E439E5">
      <w:r>
        <w:separator/>
      </w:r>
    </w:p>
  </w:endnote>
  <w:endnote w:type="continuationSeparator" w:id="0">
    <w:p w:rsidR="00B664D6" w:rsidRDefault="00B664D6" w:rsidP="00E4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606713"/>
    </w:sdtPr>
    <w:sdtEndPr>
      <w:rPr>
        <w:rFonts w:ascii="宋体" w:eastAsia="宋体" w:hAnsi="宋体"/>
        <w:sz w:val="24"/>
        <w:szCs w:val="24"/>
      </w:rPr>
    </w:sdtEndPr>
    <w:sdtContent>
      <w:p w:rsidR="00016988" w:rsidRDefault="00B664D6">
        <w:pPr>
          <w:pStyle w:val="a4"/>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sidRPr="005E37C5">
          <w:rPr>
            <w:rFonts w:ascii="宋体" w:eastAsia="宋体" w:hAnsi="宋体"/>
            <w:noProof/>
            <w:sz w:val="24"/>
            <w:szCs w:val="24"/>
            <w:lang w:val="zh-CN"/>
          </w:rPr>
          <w:t>22</w:t>
        </w:r>
        <w:r>
          <w:rPr>
            <w:rFonts w:ascii="宋体" w:eastAsia="宋体" w:hAnsi="宋体"/>
            <w:sz w:val="24"/>
            <w:szCs w:val="24"/>
          </w:rPr>
          <w:fldChar w:fldCharType="end"/>
        </w:r>
        <w:r>
          <w:rPr>
            <w:rFonts w:ascii="宋体" w:eastAsia="宋体" w:hAnsi="宋体" w:hint="eastAsia"/>
            <w:sz w:val="24"/>
            <w:szCs w:val="24"/>
          </w:rPr>
          <w:t>-</w:t>
        </w:r>
      </w:p>
    </w:sdtContent>
  </w:sdt>
  <w:p w:rsidR="00016988" w:rsidRDefault="00B664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140961"/>
    </w:sdtPr>
    <w:sdtEndPr>
      <w:rPr>
        <w:rFonts w:ascii="宋体" w:eastAsia="宋体" w:hAnsi="宋体"/>
        <w:sz w:val="24"/>
        <w:szCs w:val="24"/>
      </w:rPr>
    </w:sdtEndPr>
    <w:sdtContent>
      <w:p w:rsidR="00016988" w:rsidRDefault="00B664D6">
        <w:pPr>
          <w:pStyle w:val="a4"/>
          <w:jc w:val="right"/>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sidR="00E439E5" w:rsidRPr="00E439E5">
          <w:rPr>
            <w:rFonts w:ascii="宋体" w:eastAsia="宋体" w:hAnsi="宋体"/>
            <w:noProof/>
            <w:sz w:val="24"/>
            <w:szCs w:val="24"/>
            <w:lang w:val="zh-CN"/>
          </w:rPr>
          <w:t>1</w:t>
        </w:r>
        <w:r>
          <w:rPr>
            <w:rFonts w:ascii="宋体" w:eastAsia="宋体" w:hAnsi="宋体"/>
            <w:sz w:val="24"/>
            <w:szCs w:val="24"/>
          </w:rPr>
          <w:fldChar w:fldCharType="end"/>
        </w:r>
        <w:r>
          <w:rPr>
            <w:rFonts w:ascii="宋体" w:eastAsia="宋体" w:hAnsi="宋体" w:hint="eastAsia"/>
            <w:sz w:val="24"/>
            <w:szCs w:val="24"/>
          </w:rPr>
          <w:t>-</w:t>
        </w:r>
      </w:p>
    </w:sdtContent>
  </w:sdt>
  <w:p w:rsidR="00016988" w:rsidRDefault="00B664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4D6" w:rsidRDefault="00B664D6" w:rsidP="00E439E5">
      <w:r>
        <w:separator/>
      </w:r>
    </w:p>
  </w:footnote>
  <w:footnote w:type="continuationSeparator" w:id="0">
    <w:p w:rsidR="00B664D6" w:rsidRDefault="00B664D6" w:rsidP="00E43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B7"/>
    <w:rsid w:val="00083EB7"/>
    <w:rsid w:val="00517F9F"/>
    <w:rsid w:val="00B664D6"/>
    <w:rsid w:val="00E43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39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39E5"/>
    <w:rPr>
      <w:sz w:val="18"/>
      <w:szCs w:val="18"/>
    </w:rPr>
  </w:style>
  <w:style w:type="paragraph" w:styleId="a4">
    <w:name w:val="footer"/>
    <w:basedOn w:val="a"/>
    <w:link w:val="Char0"/>
    <w:uiPriority w:val="99"/>
    <w:unhideWhenUsed/>
    <w:qFormat/>
    <w:rsid w:val="00E439E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439E5"/>
    <w:rPr>
      <w:sz w:val="18"/>
      <w:szCs w:val="18"/>
    </w:rPr>
  </w:style>
  <w:style w:type="paragraph" w:styleId="a5">
    <w:name w:val="List Paragraph"/>
    <w:basedOn w:val="a"/>
    <w:uiPriority w:val="34"/>
    <w:qFormat/>
    <w:rsid w:val="00E439E5"/>
    <w:pPr>
      <w:ind w:firstLineChars="200" w:firstLine="420"/>
    </w:pPr>
  </w:style>
  <w:style w:type="paragraph" w:styleId="a6">
    <w:name w:val="Balloon Text"/>
    <w:basedOn w:val="a"/>
    <w:link w:val="Char1"/>
    <w:uiPriority w:val="99"/>
    <w:semiHidden/>
    <w:unhideWhenUsed/>
    <w:rsid w:val="00E439E5"/>
    <w:rPr>
      <w:sz w:val="18"/>
      <w:szCs w:val="18"/>
    </w:rPr>
  </w:style>
  <w:style w:type="character" w:customStyle="1" w:styleId="Char1">
    <w:name w:val="批注框文本 Char"/>
    <w:basedOn w:val="a0"/>
    <w:link w:val="a6"/>
    <w:uiPriority w:val="99"/>
    <w:semiHidden/>
    <w:rsid w:val="00E439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39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39E5"/>
    <w:rPr>
      <w:sz w:val="18"/>
      <w:szCs w:val="18"/>
    </w:rPr>
  </w:style>
  <w:style w:type="paragraph" w:styleId="a4">
    <w:name w:val="footer"/>
    <w:basedOn w:val="a"/>
    <w:link w:val="Char0"/>
    <w:uiPriority w:val="99"/>
    <w:unhideWhenUsed/>
    <w:qFormat/>
    <w:rsid w:val="00E439E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439E5"/>
    <w:rPr>
      <w:sz w:val="18"/>
      <w:szCs w:val="18"/>
    </w:rPr>
  </w:style>
  <w:style w:type="paragraph" w:styleId="a5">
    <w:name w:val="List Paragraph"/>
    <w:basedOn w:val="a"/>
    <w:uiPriority w:val="34"/>
    <w:qFormat/>
    <w:rsid w:val="00E439E5"/>
    <w:pPr>
      <w:ind w:firstLineChars="200" w:firstLine="420"/>
    </w:pPr>
  </w:style>
  <w:style w:type="paragraph" w:styleId="a6">
    <w:name w:val="Balloon Text"/>
    <w:basedOn w:val="a"/>
    <w:link w:val="Char1"/>
    <w:uiPriority w:val="99"/>
    <w:semiHidden/>
    <w:unhideWhenUsed/>
    <w:rsid w:val="00E439E5"/>
    <w:rPr>
      <w:sz w:val="18"/>
      <w:szCs w:val="18"/>
    </w:rPr>
  </w:style>
  <w:style w:type="character" w:customStyle="1" w:styleId="Char1">
    <w:name w:val="批注框文本 Char"/>
    <w:basedOn w:val="a0"/>
    <w:link w:val="a6"/>
    <w:uiPriority w:val="99"/>
    <w:semiHidden/>
    <w:rsid w:val="00E439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Microsoft</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2020-10-09T09:35:00Z</dcterms:created>
  <dcterms:modified xsi:type="dcterms:W3CDTF">2020-10-09T09:35:00Z</dcterms:modified>
</cp:coreProperties>
</file>