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B6" w:rsidRDefault="00E153B6" w:rsidP="00E153B6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E153B6" w:rsidRPr="00011137" w:rsidRDefault="00E153B6" w:rsidP="00E153B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011137">
        <w:rPr>
          <w:rFonts w:ascii="方正小标宋简体" w:eastAsia="方正小标宋简体" w:hint="eastAsia"/>
          <w:sz w:val="44"/>
          <w:szCs w:val="44"/>
        </w:rPr>
        <w:t>2020年度高新技术领域重点研发项目</w:t>
      </w:r>
    </w:p>
    <w:p w:rsidR="00E153B6" w:rsidRPr="00011137" w:rsidRDefault="00E153B6" w:rsidP="00E153B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11137">
        <w:rPr>
          <w:rFonts w:ascii="方正小标宋简体" w:eastAsia="方正小标宋简体" w:hint="eastAsia"/>
          <w:sz w:val="44"/>
          <w:szCs w:val="44"/>
        </w:rPr>
        <w:t>申报指南</w:t>
      </w:r>
    </w:p>
    <w:bookmarkEnd w:id="0"/>
    <w:p w:rsidR="00E153B6" w:rsidRDefault="00E153B6" w:rsidP="00E153B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（该指南在线填写“广元市重点研发项目申报书”）</w:t>
      </w:r>
    </w:p>
    <w:p w:rsidR="00E153B6" w:rsidRDefault="00E153B6" w:rsidP="00E153B6">
      <w:pPr>
        <w:spacing w:line="560" w:lineRule="exact"/>
        <w:ind w:firstLineChars="200" w:firstLine="720"/>
        <w:rPr>
          <w:rFonts w:ascii="楷体_GB2312" w:eastAsia="楷体_GB2312"/>
          <w:sz w:val="36"/>
          <w:szCs w:val="36"/>
        </w:rPr>
      </w:pPr>
    </w:p>
    <w:p w:rsidR="00E153B6" w:rsidRDefault="00E153B6" w:rsidP="00E153B6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一、资金支持方式</w:t>
      </w:r>
    </w:p>
    <w:p w:rsidR="00E153B6" w:rsidRDefault="00E153B6" w:rsidP="00E153B6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采取前补助支持方式</w:t>
      </w:r>
    </w:p>
    <w:p w:rsidR="00E153B6" w:rsidRDefault="00E153B6" w:rsidP="00E153B6">
      <w:pPr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实施周期</w:t>
      </w:r>
    </w:p>
    <w:p w:rsidR="00E153B6" w:rsidRDefault="00E153B6" w:rsidP="00E153B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项目执行期为2年，2020年12月至2022年11月。</w:t>
      </w:r>
    </w:p>
    <w:p w:rsidR="00E153B6" w:rsidRDefault="00E153B6" w:rsidP="00E153B6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三、支持重点和经费</w:t>
      </w:r>
    </w:p>
    <w:p w:rsidR="00E153B6" w:rsidRDefault="00E153B6" w:rsidP="00E153B6">
      <w:pPr>
        <w:spacing w:line="54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（一）智能制造</w:t>
      </w:r>
    </w:p>
    <w:p w:rsidR="00E153B6" w:rsidRDefault="00E153B6" w:rsidP="00E153B6">
      <w:pPr>
        <w:spacing w:line="540" w:lineRule="exact"/>
        <w:ind w:firstLineChars="200" w:firstLine="632"/>
        <w:rPr>
          <w:rFonts w:ascii="仿宋_GB2312" w:eastAsia="仿宋_GB2312"/>
          <w:spacing w:val="-2"/>
          <w:sz w:val="32"/>
          <w:szCs w:val="32"/>
        </w:rPr>
      </w:pPr>
      <w:r>
        <w:rPr>
          <w:rFonts w:ascii="仿宋_GB2312" w:eastAsia="仿宋_GB2312" w:hint="eastAsia"/>
          <w:spacing w:val="-2"/>
          <w:sz w:val="32"/>
          <w:szCs w:val="32"/>
        </w:rPr>
        <w:t>支持开展</w:t>
      </w:r>
      <w:r>
        <w:rPr>
          <w:rFonts w:ascii="仿宋_GB2312" w:eastAsia="仿宋_GB2312" w:hint="eastAsia"/>
          <w:sz w:val="32"/>
          <w:szCs w:val="32"/>
        </w:rPr>
        <w:t>人工智能、</w:t>
      </w:r>
      <w:r>
        <w:rPr>
          <w:rFonts w:ascii="仿宋_GB2312" w:eastAsia="仿宋_GB2312" w:hint="eastAsia"/>
          <w:spacing w:val="-2"/>
          <w:sz w:val="32"/>
          <w:szCs w:val="32"/>
        </w:rPr>
        <w:t>工业控制系统、智能传感器、伺服电机及驱动器等部件、专用设备、控制系统、自动化成套生产线研究；新兴输变电设备制造、天然气成套设备、现代农业装备制造等核心关键技术研究；支持开展纯电动汽车动力总成、混合动力总成技术研究。</w:t>
      </w:r>
    </w:p>
    <w:p w:rsidR="00E153B6" w:rsidRDefault="00E153B6" w:rsidP="00E153B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拟支持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1个项目，经费10万元。 </w:t>
      </w:r>
    </w:p>
    <w:p w:rsidR="00E153B6" w:rsidRDefault="00E153B6" w:rsidP="00E153B6">
      <w:pPr>
        <w:spacing w:line="54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（二）新材料</w:t>
      </w:r>
    </w:p>
    <w:p w:rsidR="00E153B6" w:rsidRDefault="00E153B6" w:rsidP="00E153B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支持开展高端装备用关键高性能铝基和铝基合金材料等研究。支持开展</w:t>
      </w:r>
      <w:proofErr w:type="gramStart"/>
      <w:r>
        <w:rPr>
          <w:rFonts w:ascii="仿宋_GB2312" w:eastAsia="仿宋_GB2312" w:hint="eastAsia"/>
          <w:sz w:val="32"/>
          <w:szCs w:val="32"/>
        </w:rPr>
        <w:t>炭</w:t>
      </w:r>
      <w:proofErr w:type="gramEnd"/>
      <w:r>
        <w:rPr>
          <w:rFonts w:ascii="仿宋_GB2312" w:eastAsia="仿宋_GB2312" w:hint="eastAsia"/>
          <w:sz w:val="32"/>
          <w:szCs w:val="32"/>
        </w:rPr>
        <w:t>材料、石英材料、石墨材料综合开发利用、有机新材料、新型电池正负极材料关键技术研发与应用。</w:t>
      </w:r>
    </w:p>
    <w:p w:rsidR="00E153B6" w:rsidRDefault="00E153B6" w:rsidP="00E153B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拟支持</w:t>
      </w:r>
      <w:proofErr w:type="gramEnd"/>
      <w:r>
        <w:rPr>
          <w:rFonts w:ascii="仿宋_GB2312" w:eastAsia="仿宋_GB2312" w:hint="eastAsia"/>
          <w:sz w:val="32"/>
          <w:szCs w:val="32"/>
        </w:rPr>
        <w:t>1个项目，经费10万元。</w:t>
      </w:r>
    </w:p>
    <w:p w:rsidR="00E153B6" w:rsidRDefault="00E153B6" w:rsidP="00E153B6">
      <w:pPr>
        <w:spacing w:line="54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（三）电子信息</w:t>
      </w:r>
    </w:p>
    <w:p w:rsidR="00E153B6" w:rsidRDefault="00E153B6" w:rsidP="00E153B6">
      <w:pPr>
        <w:spacing w:line="540" w:lineRule="exact"/>
        <w:ind w:firstLineChars="200" w:firstLine="632"/>
        <w:rPr>
          <w:rFonts w:ascii="仿宋_GB2312" w:eastAsia="仿宋_GB2312"/>
          <w:spacing w:val="-2"/>
          <w:sz w:val="32"/>
          <w:szCs w:val="32"/>
        </w:rPr>
      </w:pPr>
      <w:r>
        <w:rPr>
          <w:rFonts w:ascii="仿宋_GB2312" w:eastAsia="仿宋_GB2312" w:hint="eastAsia"/>
          <w:spacing w:val="-2"/>
          <w:sz w:val="32"/>
          <w:szCs w:val="32"/>
        </w:rPr>
        <w:t>支持开展电子产品技术研究；支持电子组件关键核心技术研究；支持开展互联网大数据采集、集成分析与挖掘、数</w:t>
      </w:r>
      <w:r>
        <w:rPr>
          <w:rFonts w:ascii="仿宋_GB2312" w:eastAsia="仿宋_GB2312" w:hint="eastAsia"/>
          <w:spacing w:val="-2"/>
          <w:sz w:val="32"/>
          <w:szCs w:val="32"/>
        </w:rPr>
        <w:lastRenderedPageBreak/>
        <w:t>据共享；重点支持在人工智能、智能农业、智能工业、智能交通、智能环保、智能医护、智能家居、智能旅游等领域的重点科技项目，实施人工智能、物联网应用试点示范。</w:t>
      </w:r>
    </w:p>
    <w:p w:rsidR="00E153B6" w:rsidRDefault="00E153B6" w:rsidP="00E153B6">
      <w:pPr>
        <w:spacing w:line="540" w:lineRule="exact"/>
        <w:ind w:firstLineChars="200" w:firstLine="632"/>
        <w:rPr>
          <w:rFonts w:ascii="仿宋_GB2312" w:eastAsia="仿宋_GB2312"/>
          <w:spacing w:val="-2"/>
          <w:sz w:val="32"/>
          <w:szCs w:val="32"/>
        </w:rPr>
      </w:pPr>
      <w:proofErr w:type="gramStart"/>
      <w:r>
        <w:rPr>
          <w:rFonts w:ascii="仿宋_GB2312" w:eastAsia="仿宋_GB2312" w:hint="eastAsia"/>
          <w:spacing w:val="-2"/>
          <w:sz w:val="32"/>
          <w:szCs w:val="32"/>
        </w:rPr>
        <w:t>拟支持</w:t>
      </w:r>
      <w:proofErr w:type="gramEnd"/>
      <w:r>
        <w:rPr>
          <w:rFonts w:ascii="仿宋_GB2312" w:eastAsia="仿宋_GB2312" w:hint="eastAsia"/>
          <w:spacing w:val="-2"/>
          <w:sz w:val="32"/>
          <w:szCs w:val="32"/>
        </w:rPr>
        <w:t xml:space="preserve">2个项目，其中人工智能试点示范1项，每项经费10万元。 </w:t>
      </w:r>
    </w:p>
    <w:p w:rsidR="00E153B6" w:rsidRDefault="00E153B6" w:rsidP="00E153B6">
      <w:pPr>
        <w:spacing w:line="54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（四）其它</w:t>
      </w:r>
    </w:p>
    <w:p w:rsidR="00E153B6" w:rsidRDefault="00E153B6" w:rsidP="00E153B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围绕市委、市政府主导产业发展部署，按照“6+2”工业产业体系布局，支持市校合作、区域合作、科技服务业、军民融合、质量强市、标准化建设、新型城镇化、智慧城市、工业提质增效、激励经济健康发展、促进民营经济等领域内的科技创新与示范。</w:t>
      </w:r>
    </w:p>
    <w:p w:rsidR="00E153B6" w:rsidRDefault="00E153B6" w:rsidP="00E153B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拟支持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1个项目，经费10万元。 </w:t>
      </w:r>
    </w:p>
    <w:p w:rsidR="00E153B6" w:rsidRDefault="00E153B6" w:rsidP="00E153B6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四、总体绩效目标</w:t>
      </w:r>
    </w:p>
    <w:p w:rsidR="00E153B6" w:rsidRDefault="00E153B6" w:rsidP="00E153B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新技术领域力争建成技术创新平台1个以上，签订产学研合作协议1项以上，开发新产品、新技术或新工艺1项以上，成果水平达到国内先进以上，申请专利、论著、软件或者企业技术标准等成果1项以上，取得较为显著的经济和社会效益。</w:t>
      </w:r>
    </w:p>
    <w:p w:rsidR="00E153B6" w:rsidRDefault="00E153B6" w:rsidP="00E153B6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五、申报要求</w:t>
      </w:r>
    </w:p>
    <w:p w:rsidR="00E153B6" w:rsidRDefault="00E153B6" w:rsidP="00E153B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（一）项目由广元市境内注册的具有独立法人资格的科研院所、高校、高新技术企业、经备案认定的市级及以上科技型中小企业主体申报。</w:t>
      </w:r>
    </w:p>
    <w:p w:rsidR="00E153B6" w:rsidRDefault="00E153B6" w:rsidP="00E153B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（二）鼓励产学研联合申报，参与单位应是相关产业、科研领域的优势科研单位。</w:t>
      </w:r>
    </w:p>
    <w:p w:rsidR="00E153B6" w:rsidRDefault="00E153B6" w:rsidP="00E153B6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（三）企业牵头的项目须提供配套资金，专项资金与自</w:t>
      </w:r>
      <w:r>
        <w:rPr>
          <w:rFonts w:ascii="仿宋_GB2312" w:eastAsia="仿宋_GB2312" w:hint="eastAsia"/>
          <w:sz w:val="32"/>
          <w:szCs w:val="32"/>
        </w:rPr>
        <w:lastRenderedPageBreak/>
        <w:t>筹资金配套比例为1：1，申报时须出具资金配套证明。</w:t>
      </w:r>
    </w:p>
    <w:p w:rsidR="00517F9F" w:rsidRPr="00E153B6" w:rsidRDefault="00517F9F"/>
    <w:sectPr w:rsidR="00517F9F" w:rsidRPr="00E15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892" w:rsidRDefault="00F32892" w:rsidP="00E153B6">
      <w:r>
        <w:separator/>
      </w:r>
    </w:p>
  </w:endnote>
  <w:endnote w:type="continuationSeparator" w:id="0">
    <w:p w:rsidR="00F32892" w:rsidRDefault="00F32892" w:rsidP="00E1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892" w:rsidRDefault="00F32892" w:rsidP="00E153B6">
      <w:r>
        <w:separator/>
      </w:r>
    </w:p>
  </w:footnote>
  <w:footnote w:type="continuationSeparator" w:id="0">
    <w:p w:rsidR="00F32892" w:rsidRDefault="00F32892" w:rsidP="00E15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C0823B"/>
    <w:multiLevelType w:val="singleLevel"/>
    <w:tmpl w:val="B3C0823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01"/>
    <w:rsid w:val="00517F9F"/>
    <w:rsid w:val="00C23F01"/>
    <w:rsid w:val="00E153B6"/>
    <w:rsid w:val="00F3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53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5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53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53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5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5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2020-10-09T09:28:00Z</dcterms:created>
  <dcterms:modified xsi:type="dcterms:W3CDTF">2020-10-09T09:28:00Z</dcterms:modified>
</cp:coreProperties>
</file>